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57103574" w:rsidR="00007CC2" w:rsidRPr="00917D42" w:rsidRDefault="005A0FC5" w:rsidP="009E2559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7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5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56E1" w:rsidRPr="002256E1">
        <w:rPr>
          <w:rFonts w:ascii="Times New Roman" w:hAnsi="Times New Roman" w:cs="Times New Roman"/>
          <w:b/>
          <w:bCs/>
          <w:sz w:val="28"/>
          <w:szCs w:val="28"/>
        </w:rPr>
        <w:t>FULLY REUSED VLSI ARCHITECTURE OF FM0/MANCHESTER ENCODING USING SOLS TECHNIQUE FOR DSRC APPLICATIONS</w:t>
      </w:r>
    </w:p>
    <w:p w14:paraId="4ADD0695" w14:textId="16DCA74D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D3CDB41" w14:textId="77777777" w:rsidR="002256E1" w:rsidRDefault="00C40F31" w:rsidP="002256E1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54">
        <w:rPr>
          <w:rFonts w:ascii="Times New Roman" w:hAnsi="Times New Roman" w:cs="Times New Roman"/>
          <w:sz w:val="24"/>
          <w:szCs w:val="24"/>
        </w:rPr>
        <w:t xml:space="preserve"> </w:t>
      </w:r>
      <w:r w:rsidR="009776B1">
        <w:rPr>
          <w:rFonts w:ascii="Times New Roman" w:hAnsi="Times New Roman" w:cs="Times New Roman"/>
          <w:sz w:val="24"/>
          <w:szCs w:val="24"/>
        </w:rPr>
        <w:t xml:space="preserve"> </w:t>
      </w:r>
      <w:r w:rsidR="005A0FC5">
        <w:rPr>
          <w:rFonts w:ascii="Times New Roman" w:hAnsi="Times New Roman" w:cs="Times New Roman"/>
          <w:sz w:val="24"/>
          <w:szCs w:val="24"/>
        </w:rPr>
        <w:t xml:space="preserve"> </w:t>
      </w:r>
      <w:r w:rsidR="008D48C2">
        <w:rPr>
          <w:rFonts w:ascii="Times New Roman" w:hAnsi="Times New Roman" w:cs="Times New Roman"/>
          <w:sz w:val="24"/>
          <w:szCs w:val="24"/>
        </w:rPr>
        <w:t xml:space="preserve"> </w:t>
      </w:r>
      <w:r w:rsidR="00A87BE1">
        <w:rPr>
          <w:rFonts w:ascii="Times New Roman" w:hAnsi="Times New Roman" w:cs="Times New Roman"/>
          <w:sz w:val="24"/>
          <w:szCs w:val="24"/>
        </w:rPr>
        <w:t xml:space="preserve"> </w:t>
      </w:r>
      <w:r w:rsidR="002256E1">
        <w:rPr>
          <w:rFonts w:ascii="Times New Roman" w:hAnsi="Times New Roman" w:cs="Times New Roman"/>
          <w:sz w:val="24"/>
          <w:szCs w:val="24"/>
        </w:rPr>
        <w:t xml:space="preserve"> </w:t>
      </w:r>
      <w:r w:rsidR="002256E1" w:rsidRPr="002256E1">
        <w:rPr>
          <w:rFonts w:ascii="Times New Roman" w:hAnsi="Times New Roman" w:cs="Times New Roman"/>
          <w:sz w:val="24"/>
          <w:szCs w:val="24"/>
        </w:rPr>
        <w:t xml:space="preserve">The dedicated short-range communication (DSRC) is an emerging technique to push the intelligent transportation system into our daily life. The DSRC standards generally adopt FM0 and Manchester codes to reach dc-balance, enhancing the signal reliability. Nevertheless, the coding-diversity between the FM0 and Manchester codes seriously limits the potential to design a fully reused VLSI architecture for both. In this paper, the similarity-oriented logic simpliﬁcation (SOLS) technique is proposed to overcome this limitation. The SOLS technique improves the hardware utilization rate from 57.14% to 100% for both FM0 and Manchester encodings. The performance of this paper is evaluated on the </w:t>
      </w:r>
      <w:proofErr w:type="spellStart"/>
      <w:r w:rsidR="002256E1" w:rsidRPr="002256E1">
        <w:rPr>
          <w:rFonts w:ascii="Times New Roman" w:hAnsi="Times New Roman" w:cs="Times New Roman"/>
          <w:sz w:val="24"/>
          <w:szCs w:val="24"/>
        </w:rPr>
        <w:t>postlayout</w:t>
      </w:r>
      <w:proofErr w:type="spellEnd"/>
      <w:r w:rsidR="002256E1" w:rsidRPr="002256E1">
        <w:rPr>
          <w:rFonts w:ascii="Times New Roman" w:hAnsi="Times New Roman" w:cs="Times New Roman"/>
          <w:sz w:val="24"/>
          <w:szCs w:val="24"/>
        </w:rPr>
        <w:t xml:space="preserve"> simulation in Taiwan Semiconductor Manufacturing Company (TSMC) 0.18-µm 1P6M CMOS technology. The maximum operation frequency is 2 GHz and 900 MHz for Manchester and FM0 encodings, respectively. The power consumption is 1.58 </w:t>
      </w:r>
      <w:proofErr w:type="spellStart"/>
      <w:r w:rsidR="002256E1" w:rsidRPr="002256E1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="002256E1" w:rsidRPr="002256E1">
        <w:rPr>
          <w:rFonts w:ascii="Times New Roman" w:hAnsi="Times New Roman" w:cs="Times New Roman"/>
          <w:sz w:val="24"/>
          <w:szCs w:val="24"/>
        </w:rPr>
        <w:t xml:space="preserve"> at 2 GHz for Manchester encoding and 1.14 </w:t>
      </w:r>
      <w:proofErr w:type="spellStart"/>
      <w:r w:rsidR="002256E1" w:rsidRPr="002256E1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="002256E1" w:rsidRPr="002256E1">
        <w:rPr>
          <w:rFonts w:ascii="Times New Roman" w:hAnsi="Times New Roman" w:cs="Times New Roman"/>
          <w:sz w:val="24"/>
          <w:szCs w:val="24"/>
        </w:rPr>
        <w:t xml:space="preserve"> at 900 MHz for FM0 encoding. The core circuit area is 65.98 × 30.43 µm2. The encoding capability of this paper can fully support the DSRC standards of America, Europe, and Japan. This paper not only develops a fully reused VLSI architecture, but also exhibits an efﬁcient performance compared with the existing works. </w:t>
      </w:r>
    </w:p>
    <w:p w14:paraId="1C525946" w14:textId="1CBDED14" w:rsidR="00D9509F" w:rsidRDefault="002256E1" w:rsidP="002256E1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56E1">
        <w:rPr>
          <w:rFonts w:ascii="Times New Roman" w:hAnsi="Times New Roman" w:cs="Times New Roman"/>
          <w:b/>
          <w:bCs/>
          <w:sz w:val="24"/>
          <w:szCs w:val="24"/>
        </w:rPr>
        <w:t>Index Terms—</w:t>
      </w:r>
      <w:bookmarkEnd w:id="0"/>
      <w:r w:rsidRPr="002256E1">
        <w:rPr>
          <w:rFonts w:ascii="Times New Roman" w:hAnsi="Times New Roman" w:cs="Times New Roman"/>
          <w:sz w:val="24"/>
          <w:szCs w:val="24"/>
        </w:rPr>
        <w:t>Dedicated short-range communication (DSRC), FM0, Manchester, VLSI.</w:t>
      </w:r>
    </w:p>
    <w:p w14:paraId="1E378F6C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TOOLS:</w:t>
      </w:r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007D" w14:textId="77777777" w:rsidR="001753CA" w:rsidRDefault="001753CA" w:rsidP="00F445D4">
      <w:pPr>
        <w:spacing w:after="0" w:line="240" w:lineRule="auto"/>
      </w:pPr>
      <w:r>
        <w:separator/>
      </w:r>
    </w:p>
  </w:endnote>
  <w:endnote w:type="continuationSeparator" w:id="0">
    <w:p w14:paraId="3BDD4DBF" w14:textId="77777777" w:rsidR="001753CA" w:rsidRDefault="001753CA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5914" w14:textId="77777777" w:rsidR="001753CA" w:rsidRDefault="001753CA" w:rsidP="00F445D4">
      <w:pPr>
        <w:spacing w:after="0" w:line="240" w:lineRule="auto"/>
      </w:pPr>
      <w:r>
        <w:separator/>
      </w:r>
    </w:p>
  </w:footnote>
  <w:footnote w:type="continuationSeparator" w:id="0">
    <w:p w14:paraId="0A2AF6DD" w14:textId="77777777" w:rsidR="001753CA" w:rsidRDefault="001753CA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1753CA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3CA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1753CA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35B00"/>
    <w:rsid w:val="00054C34"/>
    <w:rsid w:val="00094899"/>
    <w:rsid w:val="001059D4"/>
    <w:rsid w:val="00143401"/>
    <w:rsid w:val="00161B25"/>
    <w:rsid w:val="001753CA"/>
    <w:rsid w:val="001C4A04"/>
    <w:rsid w:val="001D257E"/>
    <w:rsid w:val="001E628D"/>
    <w:rsid w:val="002101F7"/>
    <w:rsid w:val="002256E1"/>
    <w:rsid w:val="002323EB"/>
    <w:rsid w:val="00257B0A"/>
    <w:rsid w:val="00292BF3"/>
    <w:rsid w:val="002A4B92"/>
    <w:rsid w:val="002C2E26"/>
    <w:rsid w:val="002D0B11"/>
    <w:rsid w:val="003524F6"/>
    <w:rsid w:val="003D4ABF"/>
    <w:rsid w:val="004155D9"/>
    <w:rsid w:val="0043545A"/>
    <w:rsid w:val="00466E0E"/>
    <w:rsid w:val="004B1B27"/>
    <w:rsid w:val="004E30A8"/>
    <w:rsid w:val="0053219B"/>
    <w:rsid w:val="00584520"/>
    <w:rsid w:val="00585A15"/>
    <w:rsid w:val="005A0FC5"/>
    <w:rsid w:val="005D6322"/>
    <w:rsid w:val="00612092"/>
    <w:rsid w:val="00632B1D"/>
    <w:rsid w:val="006C1943"/>
    <w:rsid w:val="006F1F54"/>
    <w:rsid w:val="00701822"/>
    <w:rsid w:val="007632E1"/>
    <w:rsid w:val="007C142C"/>
    <w:rsid w:val="007D1E5D"/>
    <w:rsid w:val="007D6A9D"/>
    <w:rsid w:val="008076A8"/>
    <w:rsid w:val="00820B93"/>
    <w:rsid w:val="00826DC3"/>
    <w:rsid w:val="008B1471"/>
    <w:rsid w:val="008D48C2"/>
    <w:rsid w:val="009125F2"/>
    <w:rsid w:val="00917D42"/>
    <w:rsid w:val="00973BF8"/>
    <w:rsid w:val="009776B1"/>
    <w:rsid w:val="009C5830"/>
    <w:rsid w:val="009C77B3"/>
    <w:rsid w:val="009E2559"/>
    <w:rsid w:val="00A234CE"/>
    <w:rsid w:val="00A24B0A"/>
    <w:rsid w:val="00A3201C"/>
    <w:rsid w:val="00A61913"/>
    <w:rsid w:val="00A85EE2"/>
    <w:rsid w:val="00A87BE1"/>
    <w:rsid w:val="00AA1C1F"/>
    <w:rsid w:val="00AC6F33"/>
    <w:rsid w:val="00AD6042"/>
    <w:rsid w:val="00AD7910"/>
    <w:rsid w:val="00AE2145"/>
    <w:rsid w:val="00B341C0"/>
    <w:rsid w:val="00B4538E"/>
    <w:rsid w:val="00B947A3"/>
    <w:rsid w:val="00BD366F"/>
    <w:rsid w:val="00C40F31"/>
    <w:rsid w:val="00C51688"/>
    <w:rsid w:val="00C54323"/>
    <w:rsid w:val="00CA40B6"/>
    <w:rsid w:val="00CD2A58"/>
    <w:rsid w:val="00D1376C"/>
    <w:rsid w:val="00D65781"/>
    <w:rsid w:val="00D82EED"/>
    <w:rsid w:val="00D9509F"/>
    <w:rsid w:val="00DA263D"/>
    <w:rsid w:val="00DB4CFD"/>
    <w:rsid w:val="00DB51EC"/>
    <w:rsid w:val="00DC6908"/>
    <w:rsid w:val="00DE48F6"/>
    <w:rsid w:val="00E02524"/>
    <w:rsid w:val="00EB64EB"/>
    <w:rsid w:val="00F445D4"/>
    <w:rsid w:val="00FB30A8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D8B1-E4CB-4A5D-960C-FA554E13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2019-12-19T06:21:00Z</dcterms:created>
  <dcterms:modified xsi:type="dcterms:W3CDTF">2019-12-19T06:21:00Z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