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A74A" w14:textId="77777777" w:rsidR="000D47F7" w:rsidRDefault="001D01B3" w:rsidP="000D47F7">
      <w:pPr>
        <w:jc w:val="center"/>
        <w:rPr>
          <w:rFonts w:eastAsia="Calibri" w:cs="Times New Roman"/>
          <w:b/>
          <w:sz w:val="28"/>
          <w:szCs w:val="24"/>
        </w:rPr>
      </w:pPr>
      <w:r>
        <w:rPr>
          <w:rFonts w:cs="Times New Roman"/>
          <w:b/>
          <w:szCs w:val="24"/>
        </w:rPr>
        <w:t xml:space="preserve"> </w:t>
      </w:r>
      <w:r w:rsidR="000D47F7">
        <w:rPr>
          <w:rFonts w:cs="Times New Roman"/>
          <w:b/>
          <w:sz w:val="28"/>
          <w:szCs w:val="24"/>
        </w:rPr>
        <w:t xml:space="preserve"> </w:t>
      </w:r>
      <w:r w:rsidR="000D47F7">
        <w:rPr>
          <w:rFonts w:eastAsia="Calibri" w:cs="Times New Roman"/>
          <w:b/>
          <w:sz w:val="28"/>
          <w:szCs w:val="24"/>
        </w:rPr>
        <w:t>IRRIGATION SYSTEM ANALYSIS</w:t>
      </w:r>
    </w:p>
    <w:p w14:paraId="40AABA11" w14:textId="77777777" w:rsidR="000D47F7" w:rsidRDefault="000D47F7" w:rsidP="000D47F7">
      <w:pPr>
        <w:jc w:val="center"/>
        <w:rPr>
          <w:rFonts w:eastAsia="Calibri" w:cs="Times New Roman"/>
          <w:b/>
          <w:sz w:val="24"/>
          <w:szCs w:val="24"/>
          <w:u w:val="single"/>
        </w:rPr>
      </w:pPr>
    </w:p>
    <w:p w14:paraId="70B10580" w14:textId="77777777" w:rsidR="000D47F7" w:rsidRDefault="000D47F7" w:rsidP="000D47F7">
      <w:pPr>
        <w:jc w:val="center"/>
        <w:rPr>
          <w:b/>
          <w:u w:val="single"/>
        </w:rPr>
      </w:pPr>
      <w:r>
        <w:rPr>
          <w:rFonts w:eastAsia="Calibri" w:cs="Times New Roman"/>
          <w:b/>
          <w:szCs w:val="24"/>
          <w:u w:val="single"/>
        </w:rPr>
        <w:t>ABSTRACT</w:t>
      </w:r>
    </w:p>
    <w:p w14:paraId="4FD8DF39" w14:textId="522CEBD8" w:rsidR="00305275" w:rsidRDefault="000D47F7" w:rsidP="000D47F7">
      <w:pPr>
        <w:jc w:val="both"/>
        <w:rPr>
          <w:b/>
          <w:sz w:val="28"/>
        </w:rPr>
      </w:pPr>
      <w:bookmarkStart w:id="0" w:name="_GoBack"/>
      <w:r>
        <w:rPr>
          <w:szCs w:val="24"/>
        </w:rPr>
        <w:t xml:space="preserve">This study is regarding the feasibility study of irrigation system of Khor Village in </w:t>
      </w:r>
      <w:proofErr w:type="spellStart"/>
      <w:r>
        <w:rPr>
          <w:szCs w:val="24"/>
        </w:rPr>
        <w:t>Daund</w:t>
      </w:r>
      <w:proofErr w:type="spellEnd"/>
      <w:r>
        <w:rPr>
          <w:szCs w:val="24"/>
        </w:rPr>
        <w:t xml:space="preserve"> Taluka, Pune district of Maharashtra in terms of Agricultural Performance, Water Use, and Financial aspects. Various indicators are used to evaluate agricultural water use and financial performance of irrigation system. The Agricultural indicators reveal that only for summer season output per crop area is good because of growing crops of high prices otherwise for Kharif and Rabi season the results are not acceptable. The Water use indicator reveal that for Kharif and Summer season more or less water demand and water supply is meeting but for Rabi season the crops are not getting enough water to meet their demand. The result of financial indicators is not </w:t>
      </w:r>
      <w:proofErr w:type="spellStart"/>
      <w:r>
        <w:rPr>
          <w:szCs w:val="24"/>
        </w:rPr>
        <w:t>upto</w:t>
      </w:r>
      <w:proofErr w:type="spellEnd"/>
      <w:r>
        <w:rPr>
          <w:szCs w:val="24"/>
        </w:rPr>
        <w:t xml:space="preserve"> a satisfactory level</w:t>
      </w:r>
    </w:p>
    <w:bookmarkEnd w:id="0"/>
    <w:p w14:paraId="5912BB49" w14:textId="4DF86E10" w:rsidR="00054215" w:rsidRDefault="00054215" w:rsidP="00305275">
      <w:pPr>
        <w:jc w:val="center"/>
        <w:rPr>
          <w:sz w:val="24"/>
        </w:rPr>
      </w:pPr>
    </w:p>
    <w:p w14:paraId="7F44FFD5" w14:textId="3EA7BED4" w:rsidR="00AA49C8" w:rsidRDefault="00AA49C8" w:rsidP="00AA49C8">
      <w:pPr>
        <w:spacing w:line="360" w:lineRule="auto"/>
        <w:rPr>
          <w:sz w:val="24"/>
        </w:rPr>
      </w:pPr>
    </w:p>
    <w:p w14:paraId="0B3B9467" w14:textId="15178C09" w:rsidR="00A915C4" w:rsidRDefault="00A915C4" w:rsidP="00A915C4">
      <w:pPr>
        <w:spacing w:line="360" w:lineRule="auto"/>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81C4E" w14:textId="77777777" w:rsidR="007823A0" w:rsidRDefault="007823A0" w:rsidP="00F445D4">
      <w:pPr>
        <w:spacing w:after="0" w:line="240" w:lineRule="auto"/>
      </w:pPr>
      <w:r>
        <w:separator/>
      </w:r>
    </w:p>
  </w:endnote>
  <w:endnote w:type="continuationSeparator" w:id="0">
    <w:p w14:paraId="78AF6369" w14:textId="77777777" w:rsidR="007823A0" w:rsidRDefault="007823A0"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312D" w14:textId="77777777" w:rsidR="007823A0" w:rsidRDefault="007823A0" w:rsidP="00F445D4">
      <w:pPr>
        <w:spacing w:after="0" w:line="240" w:lineRule="auto"/>
      </w:pPr>
      <w:r>
        <w:separator/>
      </w:r>
    </w:p>
  </w:footnote>
  <w:footnote w:type="continuationSeparator" w:id="0">
    <w:p w14:paraId="172E2975" w14:textId="77777777" w:rsidR="007823A0" w:rsidRDefault="007823A0"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7823A0">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823A0">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7823A0">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7197"/>
    <w:rsid w:val="00094899"/>
    <w:rsid w:val="000D47F7"/>
    <w:rsid w:val="000F38E7"/>
    <w:rsid w:val="001059D4"/>
    <w:rsid w:val="00153FD0"/>
    <w:rsid w:val="001C4A04"/>
    <w:rsid w:val="001D01B3"/>
    <w:rsid w:val="002323EB"/>
    <w:rsid w:val="00272A89"/>
    <w:rsid w:val="00305275"/>
    <w:rsid w:val="003524FC"/>
    <w:rsid w:val="003A709E"/>
    <w:rsid w:val="003D4ABF"/>
    <w:rsid w:val="003F43B3"/>
    <w:rsid w:val="00417918"/>
    <w:rsid w:val="004447C7"/>
    <w:rsid w:val="00444DC8"/>
    <w:rsid w:val="004876A4"/>
    <w:rsid w:val="004C06DD"/>
    <w:rsid w:val="004D5CE3"/>
    <w:rsid w:val="00534B2C"/>
    <w:rsid w:val="00592969"/>
    <w:rsid w:val="005B1280"/>
    <w:rsid w:val="005D6322"/>
    <w:rsid w:val="00631B8E"/>
    <w:rsid w:val="00660D1B"/>
    <w:rsid w:val="00687ACA"/>
    <w:rsid w:val="006C7D18"/>
    <w:rsid w:val="006E7498"/>
    <w:rsid w:val="00701822"/>
    <w:rsid w:val="00704E7C"/>
    <w:rsid w:val="00735AEE"/>
    <w:rsid w:val="007823A0"/>
    <w:rsid w:val="008076A8"/>
    <w:rsid w:val="00826DC3"/>
    <w:rsid w:val="00867B70"/>
    <w:rsid w:val="00877476"/>
    <w:rsid w:val="008E130D"/>
    <w:rsid w:val="0093514A"/>
    <w:rsid w:val="00953C09"/>
    <w:rsid w:val="009C2510"/>
    <w:rsid w:val="009E54B3"/>
    <w:rsid w:val="00A234CE"/>
    <w:rsid w:val="00A24B0A"/>
    <w:rsid w:val="00A915C4"/>
    <w:rsid w:val="00A93E04"/>
    <w:rsid w:val="00AA49C8"/>
    <w:rsid w:val="00AC6F33"/>
    <w:rsid w:val="00AE3784"/>
    <w:rsid w:val="00AE7061"/>
    <w:rsid w:val="00B279E7"/>
    <w:rsid w:val="00B56F26"/>
    <w:rsid w:val="00C16E24"/>
    <w:rsid w:val="00C52DE2"/>
    <w:rsid w:val="00C96171"/>
    <w:rsid w:val="00CD2A58"/>
    <w:rsid w:val="00D70E77"/>
    <w:rsid w:val="00D831FA"/>
    <w:rsid w:val="00D9509F"/>
    <w:rsid w:val="00DB4CFD"/>
    <w:rsid w:val="00DC030B"/>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0DDED-6E9F-453F-9B06-34AD7512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2019-12-20T09:54:00Z</dcterms:created>
  <dcterms:modified xsi:type="dcterms:W3CDTF">2019-12-20T09:54:00Z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