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5A" w:rsidRDefault="00F30691" w:rsidP="0088435A">
      <w:pPr>
        <w:tabs>
          <w:tab w:val="left" w:pos="3684"/>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F30691">
        <w:rPr>
          <w:rFonts w:ascii="Times New Roman" w:hAnsi="Times New Roman" w:cs="Times New Roman"/>
          <w:b/>
          <w:sz w:val="28"/>
          <w:szCs w:val="28"/>
        </w:rPr>
        <w:t>P-MOD: Secure Privilege-Based Multilevel Organizational Data-Sharing in Cloud Computing</w:t>
      </w:r>
    </w:p>
    <w:p w:rsidR="0088435A" w:rsidRDefault="0088435A" w:rsidP="0088435A">
      <w:pPr>
        <w:tabs>
          <w:tab w:val="left" w:pos="3684"/>
        </w:tabs>
        <w:spacing w:line="360" w:lineRule="auto"/>
        <w:jc w:val="both"/>
        <w:rPr>
          <w:rFonts w:ascii="Times New Roman" w:hAnsi="Times New Roman" w:cs="Times New Roman"/>
          <w:b/>
          <w:sz w:val="28"/>
          <w:szCs w:val="28"/>
        </w:rPr>
      </w:pPr>
      <w:r>
        <w:rPr>
          <w:rFonts w:ascii="Times New Roman" w:hAnsi="Times New Roman" w:cs="Times New Roman"/>
          <w:b/>
          <w:sz w:val="28"/>
          <w:szCs w:val="28"/>
        </w:rPr>
        <w:t>Abstract:</w:t>
      </w:r>
    </w:p>
    <w:p w:rsidR="00235DF4" w:rsidRDefault="00890908" w:rsidP="009771EE">
      <w:pPr>
        <w:tabs>
          <w:tab w:val="left" w:pos="3684"/>
        </w:tabs>
        <w:spacing w:line="360" w:lineRule="auto"/>
        <w:jc w:val="both"/>
        <w:rPr>
          <w:rFonts w:ascii="Times New Roman" w:hAnsi="Times New Roman" w:cs="Times New Roman"/>
          <w:color w:val="111111"/>
          <w:sz w:val="24"/>
          <w:szCs w:val="24"/>
          <w:shd w:val="clear" w:color="auto" w:fill="FFFFFF"/>
        </w:rPr>
      </w:pPr>
      <w:r>
        <w:rPr>
          <w:rFonts w:ascii="Times New Roman" w:hAnsi="Times New Roman" w:cs="Times New Roman"/>
          <w:sz w:val="24"/>
          <w:szCs w:val="24"/>
        </w:rPr>
        <w:t xml:space="preserve"> </w:t>
      </w:r>
      <w:r w:rsidR="00F450B4">
        <w:rPr>
          <w:rFonts w:ascii="Times New Roman" w:hAnsi="Times New Roman" w:cs="Times New Roman"/>
          <w:sz w:val="24"/>
          <w:szCs w:val="24"/>
        </w:rPr>
        <w:t xml:space="preserve"> </w:t>
      </w:r>
      <w:r w:rsidR="00F30691">
        <w:rPr>
          <w:rFonts w:ascii="Times New Roman" w:hAnsi="Times New Roman" w:cs="Times New Roman"/>
          <w:sz w:val="24"/>
          <w:szCs w:val="24"/>
        </w:rPr>
        <w:t xml:space="preserve"> </w:t>
      </w:r>
      <w:r w:rsidR="00F30691" w:rsidRPr="00F30691">
        <w:rPr>
          <w:rFonts w:ascii="Times New Roman" w:hAnsi="Times New Roman" w:cs="Times New Roman"/>
          <w:sz w:val="24"/>
          <w:szCs w:val="24"/>
        </w:rPr>
        <w:t>Cloud computing has changed the way enterprises store, access and share data. Big data sets are constantly being uploaded to the cloud and shared within a hierarchy of many different individuals with different access privileges. With more data storage needs turning over to the cloud, ﬁnding a secure and efﬁcient data access structure has become a major research issue. In this paper, a Privilege-based Multilevel Organizational Data-sharing scheme (P-MOD) is proposed that incorporates a privilege-based access structure into an attribute</w:t>
      </w:r>
      <w:r w:rsidR="00F30691">
        <w:rPr>
          <w:rFonts w:ascii="Times New Roman" w:hAnsi="Times New Roman" w:cs="Times New Roman"/>
          <w:sz w:val="24"/>
          <w:szCs w:val="24"/>
        </w:rPr>
        <w:t xml:space="preserve"> </w:t>
      </w:r>
      <w:r w:rsidR="00F30691" w:rsidRPr="00F30691">
        <w:rPr>
          <w:rFonts w:ascii="Times New Roman" w:hAnsi="Times New Roman" w:cs="Times New Roman"/>
          <w:sz w:val="24"/>
          <w:szCs w:val="24"/>
        </w:rPr>
        <w:t>based encryption mechanism to handle the management and sharing of big data sets. Our proposed privilege-based access structure helps reduce the complexity of deﬁning hierarchies as the number of users grows, which makes managing healthcare records using mobile healthcare devices feasible. It can also facilitate organizations in applying big data analytics to understand population</w:t>
      </w:r>
      <w:r w:rsidR="00F30691">
        <w:rPr>
          <w:rFonts w:ascii="Times New Roman" w:hAnsi="Times New Roman" w:cs="Times New Roman"/>
          <w:sz w:val="24"/>
          <w:szCs w:val="24"/>
        </w:rPr>
        <w:t xml:space="preserve"> </w:t>
      </w:r>
      <w:r w:rsidR="00F30691" w:rsidRPr="00F30691">
        <w:rPr>
          <w:rFonts w:ascii="Times New Roman" w:hAnsi="Times New Roman" w:cs="Times New Roman"/>
          <w:sz w:val="24"/>
          <w:szCs w:val="24"/>
        </w:rPr>
        <w:t>sin</w:t>
      </w:r>
      <w:r w:rsidR="00F30691">
        <w:rPr>
          <w:rFonts w:ascii="Times New Roman" w:hAnsi="Times New Roman" w:cs="Times New Roman"/>
          <w:sz w:val="24"/>
          <w:szCs w:val="24"/>
        </w:rPr>
        <w:t xml:space="preserve"> </w:t>
      </w:r>
      <w:r w:rsidR="00F30691" w:rsidRPr="00F30691">
        <w:rPr>
          <w:rFonts w:ascii="Times New Roman" w:hAnsi="Times New Roman" w:cs="Times New Roman"/>
          <w:sz w:val="24"/>
          <w:szCs w:val="24"/>
        </w:rPr>
        <w:t>aholistic</w:t>
      </w:r>
      <w:r w:rsidR="00F30691">
        <w:rPr>
          <w:rFonts w:ascii="Times New Roman" w:hAnsi="Times New Roman" w:cs="Times New Roman"/>
          <w:sz w:val="24"/>
          <w:szCs w:val="24"/>
        </w:rPr>
        <w:t xml:space="preserve"> </w:t>
      </w:r>
      <w:r w:rsidR="00F30691" w:rsidRPr="00F30691">
        <w:rPr>
          <w:rFonts w:ascii="Times New Roman" w:hAnsi="Times New Roman" w:cs="Times New Roman"/>
          <w:sz w:val="24"/>
          <w:szCs w:val="24"/>
        </w:rPr>
        <w:t>way.Security</w:t>
      </w:r>
      <w:r w:rsidR="00F30691">
        <w:rPr>
          <w:rFonts w:ascii="Times New Roman" w:hAnsi="Times New Roman" w:cs="Times New Roman"/>
          <w:sz w:val="24"/>
          <w:szCs w:val="24"/>
        </w:rPr>
        <w:t xml:space="preserve"> </w:t>
      </w:r>
      <w:r w:rsidR="00F30691" w:rsidRPr="00F30691">
        <w:rPr>
          <w:rFonts w:ascii="Times New Roman" w:hAnsi="Times New Roman" w:cs="Times New Roman"/>
          <w:sz w:val="24"/>
          <w:szCs w:val="24"/>
        </w:rPr>
        <w:t>analysis</w:t>
      </w:r>
      <w:r w:rsidR="00F30691">
        <w:rPr>
          <w:rFonts w:ascii="Times New Roman" w:hAnsi="Times New Roman" w:cs="Times New Roman"/>
          <w:sz w:val="24"/>
          <w:szCs w:val="24"/>
        </w:rPr>
        <w:t xml:space="preserve"> </w:t>
      </w:r>
      <w:r w:rsidR="00F30691" w:rsidRPr="00F30691">
        <w:rPr>
          <w:rFonts w:ascii="Times New Roman" w:hAnsi="Times New Roman" w:cs="Times New Roman"/>
          <w:sz w:val="24"/>
          <w:szCs w:val="24"/>
        </w:rPr>
        <w:t>shows</w:t>
      </w:r>
      <w:r w:rsidR="00F30691">
        <w:rPr>
          <w:rFonts w:ascii="Times New Roman" w:hAnsi="Times New Roman" w:cs="Times New Roman"/>
          <w:sz w:val="24"/>
          <w:szCs w:val="24"/>
        </w:rPr>
        <w:t xml:space="preserve"> </w:t>
      </w:r>
      <w:r w:rsidR="00F30691" w:rsidRPr="00F30691">
        <w:rPr>
          <w:rFonts w:ascii="Times New Roman" w:hAnsi="Times New Roman" w:cs="Times New Roman"/>
          <w:sz w:val="24"/>
          <w:szCs w:val="24"/>
        </w:rPr>
        <w:t>that</w:t>
      </w:r>
      <w:r w:rsidR="00F30691">
        <w:rPr>
          <w:rFonts w:ascii="Times New Roman" w:hAnsi="Times New Roman" w:cs="Times New Roman"/>
          <w:sz w:val="24"/>
          <w:szCs w:val="24"/>
        </w:rPr>
        <w:t xml:space="preserve"> </w:t>
      </w:r>
      <w:r w:rsidR="00F30691" w:rsidRPr="00F30691">
        <w:rPr>
          <w:rFonts w:ascii="Times New Roman" w:hAnsi="Times New Roman" w:cs="Times New Roman"/>
          <w:sz w:val="24"/>
          <w:szCs w:val="24"/>
        </w:rPr>
        <w:t>P-MOD is secure against adaptively chosen plaintext attack assuming the DBDH assumption holds. The comprehensive performance and simulation analyses using the real U.S. Census Income data set demonstrate that P-MOD is more efﬁcient in computational complexity and storage space than the existing schemes</w:t>
      </w:r>
      <w:r w:rsidR="00F30691">
        <w:rPr>
          <w:rFonts w:ascii="Times New Roman" w:hAnsi="Times New Roman" w:cs="Times New Roman"/>
          <w:sz w:val="24"/>
          <w:szCs w:val="24"/>
        </w:rPr>
        <w:t>.</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SYSTEM REQUIREMENTS:</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HARDWARE REQUIREMENTS:</w:t>
      </w:r>
      <w:r w:rsidRPr="00AE00EE">
        <w:rPr>
          <w:rFonts w:ascii="Arial" w:eastAsia="Times New Roman" w:hAnsi="Arial" w:cs="Arial"/>
          <w:b/>
          <w:bCs/>
          <w:sz w:val="21"/>
        </w:rPr>
        <w:t> </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System : Pentium Dual Core.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Hard Disk : 120 GB.</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Monitor : 15’’ LED</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Input Devices : Keyboard, Mouse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Ram : 1 GB</w:t>
      </w:r>
    </w:p>
    <w:p w:rsidR="00EE1ADE" w:rsidRPr="00AE00EE" w:rsidRDefault="00EE1ADE" w:rsidP="00890908">
      <w:pPr>
        <w:shd w:val="clear" w:color="auto" w:fill="FFFFFF"/>
        <w:tabs>
          <w:tab w:val="left" w:pos="5792"/>
        </w:tabs>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SOFTWARE REQUIREMENTS:</w:t>
      </w:r>
      <w:r w:rsidRPr="00AE00EE">
        <w:rPr>
          <w:rFonts w:ascii="Arial" w:eastAsia="Times New Roman" w:hAnsi="Arial" w:cs="Arial"/>
          <w:b/>
          <w:bCs/>
          <w:sz w:val="21"/>
        </w:rPr>
        <w:t> </w:t>
      </w:r>
      <w:r w:rsidR="00890908">
        <w:rPr>
          <w:rFonts w:ascii="Arial" w:eastAsia="Times New Roman" w:hAnsi="Arial" w:cs="Arial"/>
          <w:b/>
          <w:bCs/>
          <w:sz w:val="21"/>
        </w:rPr>
        <w:tab/>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Operating system : Windows XP/UBUNTU.</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Implementation : NS2</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NS2 Version : 2.28</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Front End : OTCL (Object Oriented Tool Command  Language)</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Tool : Cygwin (To simulate in Windows OS)</w:t>
      </w:r>
    </w:p>
    <w:p w:rsidR="00EE1ADE" w:rsidRPr="00A15BCA" w:rsidRDefault="00EE1ADE" w:rsidP="00EE1ADE">
      <w:pPr>
        <w:spacing w:line="360" w:lineRule="auto"/>
        <w:jc w:val="both"/>
        <w:rPr>
          <w:rFonts w:ascii="Times New Roman" w:hAnsi="Times New Roman" w:cs="Times New Roman"/>
          <w:b/>
          <w:sz w:val="24"/>
          <w:szCs w:val="24"/>
        </w:rPr>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6E6" w:rsidRDefault="001E36E6" w:rsidP="00F445D4">
      <w:pPr>
        <w:spacing w:after="0" w:line="240" w:lineRule="auto"/>
      </w:pPr>
      <w:r>
        <w:separator/>
      </w:r>
    </w:p>
  </w:endnote>
  <w:endnote w:type="continuationSeparator" w:id="1">
    <w:p w:rsidR="001E36E6" w:rsidRDefault="001E36E6"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C91B7F">
    <w:pPr>
      <w:pStyle w:val="Footer"/>
    </w:pPr>
    <w:r w:rsidRPr="00C91B7F">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C91B7F">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C91B7F">
      <w:rPr>
        <w:noProof/>
        <w:lang w:eastAsia="en-IN"/>
      </w:rPr>
      <w:pict>
        <v:line id="Straight Connector 8" o:spid="_x0000_s2059" style="position:absolute;z-index:-251650048;visibility:visible;mso-position-horizontal:right;mso-position-horizontal-relative:page;mso-position-vertical-relative:page" from="1096.8pt,768.1pt" to="1690.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C91B7F">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6E6" w:rsidRDefault="001E36E6" w:rsidP="00F445D4">
      <w:pPr>
        <w:spacing w:after="0" w:line="240" w:lineRule="auto"/>
      </w:pPr>
      <w:r>
        <w:separator/>
      </w:r>
    </w:p>
  </w:footnote>
  <w:footnote w:type="continuationSeparator" w:id="1">
    <w:p w:rsidR="001E36E6" w:rsidRDefault="001E36E6"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rsidP="005D6322">
    <w:pPr>
      <w:pStyle w:val="Header"/>
    </w:pPr>
    <w:r w:rsidRPr="00C91B7F">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4905" cy="453847"/>
                  </a:xfrm>
                  <a:prstGeom prst="rect">
                    <a:avLst/>
                  </a:prstGeom>
                  <a:noFill/>
                  <a:ln>
                    <a:noFill/>
                  </a:ln>
                </pic:spPr>
              </pic:pic>
            </a:graphicData>
          </a:graphic>
        </wp:inline>
      </w:drawing>
    </w: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94899"/>
    <w:rsid w:val="000D6FB7"/>
    <w:rsid w:val="001053F4"/>
    <w:rsid w:val="001059D4"/>
    <w:rsid w:val="001C4A04"/>
    <w:rsid w:val="001E36E6"/>
    <w:rsid w:val="002323EB"/>
    <w:rsid w:val="00235DF4"/>
    <w:rsid w:val="003D3D80"/>
    <w:rsid w:val="003D4ABF"/>
    <w:rsid w:val="005D6322"/>
    <w:rsid w:val="006371AE"/>
    <w:rsid w:val="00701822"/>
    <w:rsid w:val="00725474"/>
    <w:rsid w:val="0073020C"/>
    <w:rsid w:val="007E1795"/>
    <w:rsid w:val="008076A8"/>
    <w:rsid w:val="00826DC3"/>
    <w:rsid w:val="00872184"/>
    <w:rsid w:val="0088435A"/>
    <w:rsid w:val="00890908"/>
    <w:rsid w:val="00896346"/>
    <w:rsid w:val="008C19F4"/>
    <w:rsid w:val="00923506"/>
    <w:rsid w:val="009771EE"/>
    <w:rsid w:val="00994A33"/>
    <w:rsid w:val="009B15CE"/>
    <w:rsid w:val="00A234CE"/>
    <w:rsid w:val="00A24B0A"/>
    <w:rsid w:val="00A61D38"/>
    <w:rsid w:val="00AC4E7D"/>
    <w:rsid w:val="00AC6F33"/>
    <w:rsid w:val="00C00176"/>
    <w:rsid w:val="00C91B7F"/>
    <w:rsid w:val="00CD2A58"/>
    <w:rsid w:val="00D454D0"/>
    <w:rsid w:val="00D86710"/>
    <w:rsid w:val="00DB4CFD"/>
    <w:rsid w:val="00DC6908"/>
    <w:rsid w:val="00E02524"/>
    <w:rsid w:val="00EB64EB"/>
    <w:rsid w:val="00ED0E91"/>
    <w:rsid w:val="00EE1ADE"/>
    <w:rsid w:val="00F20B06"/>
    <w:rsid w:val="00F30691"/>
    <w:rsid w:val="00F445D4"/>
    <w:rsid w:val="00F450B4"/>
    <w:rsid w:val="00FD73D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2019-12-24T06:21:00Z</dcterms:created>
  <dcterms:modified xsi:type="dcterms:W3CDTF">2019-12-24T06:21:00Z</dcterms:modified>
</cp:coreProperties>
</file>