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923506"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23506">
        <w:rPr>
          <w:rFonts w:ascii="Times New Roman" w:hAnsi="Times New Roman" w:cs="Times New Roman"/>
          <w:b/>
          <w:sz w:val="28"/>
          <w:szCs w:val="28"/>
        </w:rPr>
        <w:t>A Secure Searchable Encryption Framework for Privacy-Critical Cloud Storage Services</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923506"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923506">
        <w:rPr>
          <w:rFonts w:ascii="Times New Roman" w:hAnsi="Times New Roman" w:cs="Times New Roman"/>
          <w:sz w:val="24"/>
          <w:szCs w:val="24"/>
        </w:rPr>
        <w:t>Searchable encryption has received a signiﬁcant attention from the research community with various constructions being proposed, each achieving asymptotically optimal complexity for speciﬁc metrics (e.g., search, update). Despite their elegance, the recent attacks and deployment efforts have shown that the optimal asymptotic complexity might not always imply practical performance, especially if the application demands a high privacy. In this article, we introduce a novel Dynamic Searchable Symmetric Encryption (DSSE) framework called Incidence Matrix (IM)-DSSE, which achieves a high level of privacy, efﬁcient search/update, and low client storage with actual deployments on real cloud settings. We harness an incidence matrix along with two hash tables to create an encrypted index, on which both search and update operations can be performed effectively with minimal information leakage. This simple set of data structures surprisingly offers a high level of DSSE security while achieving practical performance. Speciﬁcally, IM-DSSE achieves forward-privacy, backward-privacy and size-obliviousness simultaneously. We also create several DSSE variants, each offering different trade-offs that are suitable for different cloud applications and infrastructures. We fully implemented our framework and evaluated its performance on a real cloud system (Amazon EC2). We have released IM-DSSE as an open-source library for wide development and adaptation.</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385" w:rsidRDefault="00B14385" w:rsidP="00F445D4">
      <w:pPr>
        <w:spacing w:after="0" w:line="240" w:lineRule="auto"/>
      </w:pPr>
      <w:r>
        <w:separator/>
      </w:r>
    </w:p>
  </w:endnote>
  <w:endnote w:type="continuationSeparator" w:id="1">
    <w:p w:rsidR="00B14385" w:rsidRDefault="00B1438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385" w:rsidRDefault="00B14385" w:rsidP="00F445D4">
      <w:pPr>
        <w:spacing w:after="0" w:line="240" w:lineRule="auto"/>
      </w:pPr>
      <w:r>
        <w:separator/>
      </w:r>
    </w:p>
  </w:footnote>
  <w:footnote w:type="continuationSeparator" w:id="1">
    <w:p w:rsidR="00B14385" w:rsidRDefault="00B1438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96346"/>
    <w:rsid w:val="008C19F4"/>
    <w:rsid w:val="00923506"/>
    <w:rsid w:val="009771EE"/>
    <w:rsid w:val="00994A33"/>
    <w:rsid w:val="009B15CE"/>
    <w:rsid w:val="00A234CE"/>
    <w:rsid w:val="00A24B0A"/>
    <w:rsid w:val="00A61D38"/>
    <w:rsid w:val="00AC4E7D"/>
    <w:rsid w:val="00AC6F33"/>
    <w:rsid w:val="00B14385"/>
    <w:rsid w:val="00C00176"/>
    <w:rsid w:val="00C91B7F"/>
    <w:rsid w:val="00CD2A58"/>
    <w:rsid w:val="00D454D0"/>
    <w:rsid w:val="00D86710"/>
    <w:rsid w:val="00DB4CFD"/>
    <w:rsid w:val="00DC6908"/>
    <w:rsid w:val="00E02524"/>
    <w:rsid w:val="00EB64EB"/>
    <w:rsid w:val="00ED0E91"/>
    <w:rsid w:val="00EE1ADE"/>
    <w:rsid w:val="00F20B06"/>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2019-12-24T06:15:00Z</dcterms:created>
  <dcterms:modified xsi:type="dcterms:W3CDTF">2019-12-24T06:15:00Z</dcterms:modified>
</cp:coreProperties>
</file>