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2" w:rsidRDefault="008C19F4" w:rsidP="00235DF4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9F4">
        <w:rPr>
          <w:rFonts w:ascii="Times New Roman" w:hAnsi="Times New Roman" w:cs="Times New Roman"/>
          <w:b/>
          <w:sz w:val="28"/>
          <w:szCs w:val="28"/>
        </w:rPr>
        <w:t>Fast Boolean Queries With Minimized Leakage for Encrypted Databases in Cloud Computing</w:t>
      </w:r>
    </w:p>
    <w:p w:rsidR="00235DF4" w:rsidRDefault="008C19F4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235DF4" w:rsidRDefault="008C19F4" w:rsidP="009771EE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9F4">
        <w:rPr>
          <w:rFonts w:ascii="Times New Roman" w:hAnsi="Times New Roman" w:cs="Times New Roman"/>
          <w:sz w:val="24"/>
          <w:szCs w:val="24"/>
        </w:rPr>
        <w:t>This research revisits the fundamental problem of processing privacy-preserving Boolean queries over outsourced databases on untrusted public clouds. Much current searchable encryption (SE) schemes try to seek an appropriate trade-off between security and efﬁciency, yet most of them suffer from an unacceptable query leakage due to their conjunctive/disjunctive terms that are processed individually. We show, however, this trade-off still can be deeply optimized for more security. We consider a Boolean formula as a set of deterministic ﬁnite automatons (DFAs) and propose a novel approach to running an encryptedDFA,whichcanbeeffectivelyandefﬁcientlyprocessedbythecloud.Wegivethreeconstructions for conjunctive, disjunctive, and Boolean queries, respectively. Their notable advantages are single-round, highly-efﬁcient,adaptively-secure,andleakage-minimized.Alotofexperimentsaremadetoevaluateoverall efﬁciency. Testing results show that the schemes achieve enhanced security almost without sacriﬁcing anything of search efﬁciency.</w:t>
      </w:r>
    </w:p>
    <w:p w:rsidR="00EE1ADE" w:rsidRPr="00AE00EE" w:rsidRDefault="00EE1ADE" w:rsidP="00EE1ADE">
      <w:pPr>
        <w:shd w:val="clear" w:color="auto" w:fill="FFFFFF"/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SYSTEM REQUIREMENTS:</w:t>
      </w:r>
    </w:p>
    <w:p w:rsidR="00EE1ADE" w:rsidRPr="00AE00EE" w:rsidRDefault="00EE1ADE" w:rsidP="00EE1ADE">
      <w:pPr>
        <w:shd w:val="clear" w:color="auto" w:fill="FFFFFF"/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HARDWARE REQUIREMENTS:</w:t>
      </w:r>
      <w:r w:rsidRPr="00AE00EE">
        <w:rPr>
          <w:rFonts w:ascii="Arial" w:eastAsia="Times New Roman" w:hAnsi="Arial" w:cs="Arial"/>
          <w:b/>
          <w:bCs/>
          <w:sz w:val="21"/>
        </w:rPr>
        <w:t> 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System : Pentium Dual Core.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Hard Disk : 120 GB.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Monitor : 15’’ LED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Input Devices : Keyboard, Mouse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Ram : 1 GB</w:t>
      </w:r>
    </w:p>
    <w:p w:rsidR="00EE1ADE" w:rsidRPr="00AE00EE" w:rsidRDefault="00EE1ADE" w:rsidP="00EE1ADE">
      <w:pPr>
        <w:shd w:val="clear" w:color="auto" w:fill="FFFFFF"/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SOFTWARE REQUIREMENTS:</w:t>
      </w:r>
      <w:r w:rsidRPr="00AE00EE">
        <w:rPr>
          <w:rFonts w:ascii="Arial" w:eastAsia="Times New Roman" w:hAnsi="Arial" w:cs="Arial"/>
          <w:b/>
          <w:bCs/>
          <w:sz w:val="21"/>
        </w:rPr>
        <w:t> 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Operating system : Windows XP/UBUNTU.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Implementation : NS2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NS2 Version : 2.28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Front End : OTCL (Object Oriented Tool Command  Language)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Tool : Cygwin (To simulate in Windows OS)</w:t>
      </w:r>
    </w:p>
    <w:p w:rsidR="00EE1ADE" w:rsidRPr="00A15BCA" w:rsidRDefault="00EE1ADE" w:rsidP="00EE1A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DE" w:rsidRPr="00235DF4" w:rsidRDefault="00EE1ADE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ADE" w:rsidRPr="00235DF4" w:rsidSect="00C91B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42" w:rsidRDefault="00847E42" w:rsidP="00F445D4">
      <w:pPr>
        <w:spacing w:after="0" w:line="240" w:lineRule="auto"/>
      </w:pPr>
      <w:r>
        <w:separator/>
      </w:r>
    </w:p>
  </w:endnote>
  <w:endnote w:type="continuationSeparator" w:id="1">
    <w:p w:rsidR="00847E42" w:rsidRDefault="00847E42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C91B7F">
    <w:pPr>
      <w:pStyle w:val="Footer"/>
    </w:pPr>
    <w:r w:rsidRPr="00C91B7F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C91B7F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C91B7F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096.8pt,768.1pt" to="1690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C91B7F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42" w:rsidRDefault="00847E42" w:rsidP="00F445D4">
      <w:pPr>
        <w:spacing w:after="0" w:line="240" w:lineRule="auto"/>
      </w:pPr>
      <w:r>
        <w:separator/>
      </w:r>
    </w:p>
  </w:footnote>
  <w:footnote w:type="continuationSeparator" w:id="1">
    <w:p w:rsidR="00847E42" w:rsidRDefault="00847E42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>
    <w:pPr>
      <w:pStyle w:val="Header"/>
    </w:pP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 w:rsidP="005D6322">
    <w:pPr>
      <w:pStyle w:val="Header"/>
    </w:pPr>
    <w:r w:rsidRPr="00C91B7F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>
    <w:pPr>
      <w:pStyle w:val="Header"/>
    </w:pP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7891"/>
    <w:multiLevelType w:val="multilevel"/>
    <w:tmpl w:val="272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4471F"/>
    <w:multiLevelType w:val="multilevel"/>
    <w:tmpl w:val="5B4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41132"/>
    <w:rsid w:val="00054C34"/>
    <w:rsid w:val="00094899"/>
    <w:rsid w:val="001059D4"/>
    <w:rsid w:val="001C4A04"/>
    <w:rsid w:val="002323EB"/>
    <w:rsid w:val="00235DF4"/>
    <w:rsid w:val="003D3D80"/>
    <w:rsid w:val="003D4ABF"/>
    <w:rsid w:val="005D6322"/>
    <w:rsid w:val="006371AE"/>
    <w:rsid w:val="00701822"/>
    <w:rsid w:val="00725474"/>
    <w:rsid w:val="007E1795"/>
    <w:rsid w:val="008076A8"/>
    <w:rsid w:val="00826DC3"/>
    <w:rsid w:val="00847E42"/>
    <w:rsid w:val="00872184"/>
    <w:rsid w:val="00896346"/>
    <w:rsid w:val="008C19F4"/>
    <w:rsid w:val="009771EE"/>
    <w:rsid w:val="00994A33"/>
    <w:rsid w:val="00A234CE"/>
    <w:rsid w:val="00A24B0A"/>
    <w:rsid w:val="00A61D38"/>
    <w:rsid w:val="00AC4E7D"/>
    <w:rsid w:val="00AC6F33"/>
    <w:rsid w:val="00C91B7F"/>
    <w:rsid w:val="00CD2A58"/>
    <w:rsid w:val="00D454D0"/>
    <w:rsid w:val="00D86710"/>
    <w:rsid w:val="00DB4CFD"/>
    <w:rsid w:val="00DC6908"/>
    <w:rsid w:val="00E02524"/>
    <w:rsid w:val="00EB64EB"/>
    <w:rsid w:val="00ED0E91"/>
    <w:rsid w:val="00EE1ADE"/>
    <w:rsid w:val="00F445D4"/>
    <w:rsid w:val="00FD73DF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2</cp:revision>
  <dcterms:created xsi:type="dcterms:W3CDTF">2019-12-24T06:11:00Z</dcterms:created>
  <dcterms:modified xsi:type="dcterms:W3CDTF">2019-12-24T06:11:00Z</dcterms:modified>
</cp:coreProperties>
</file>