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E5" w:rsidRPr="00F16BE1" w:rsidRDefault="00043C75" w:rsidP="00043C7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16BE1">
        <w:rPr>
          <w:rFonts w:ascii="Times New Roman" w:hAnsi="Times New Roman" w:cs="Times New Roman"/>
          <w:b/>
          <w:sz w:val="36"/>
          <w:szCs w:val="28"/>
        </w:rPr>
        <w:t>Inference Attack on Browsing History of Twitter Users using Public Click Analytics and Twitter Metadata</w:t>
      </w:r>
    </w:p>
    <w:p w:rsidR="00CA70E5" w:rsidRPr="00053CBC" w:rsidRDefault="00CA70E5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CBC">
        <w:rPr>
          <w:rFonts w:ascii="Times New Roman" w:hAnsi="Times New Roman" w:cs="Times New Roman"/>
          <w:b/>
          <w:sz w:val="24"/>
          <w:szCs w:val="24"/>
          <w:u w:val="single"/>
        </w:rPr>
        <w:t>ABSTRACT:</w:t>
      </w:r>
    </w:p>
    <w:p w:rsidR="00CA70E5" w:rsidRPr="00053CBC" w:rsidRDefault="00ED5241" w:rsidP="00ED52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Twitter is a popular online social network service for sharing short messages (tweets) among friends. Its users frequently use</w:t>
      </w:r>
      <w:r w:rsidR="001C53E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URL shortening services that provide (i) a short alias of a long URL for sharing it via tweets and (ii) public click analytics of shortened</w:t>
      </w:r>
      <w:r w:rsidR="001C53E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URLs. The public click analytics is provided in an aggregated form to preserve the privacy of individual users. In this paper, we propose</w:t>
      </w:r>
      <w:r w:rsidR="001C53E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practical attack techniques inferring who clicks which shortened URLs on Twitter using the combination of public information: Twitter</w:t>
      </w:r>
      <w:r w:rsidR="001C53E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metadata and public click analytics. Unlike the conventional browser history stealing attacks, our attacks only demand publicly available</w:t>
      </w:r>
      <w:r w:rsidR="001C53E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information provided by Twitter and URL shortening services. Evaluation results show that our attack can compromise Twitter users’</w:t>
      </w:r>
      <w:r w:rsidR="001C53E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privacy with high accuracy.</w:t>
      </w:r>
    </w:p>
    <w:p w:rsidR="00CA70E5" w:rsidRPr="00053CBC" w:rsidRDefault="00CA70E5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CBC">
        <w:rPr>
          <w:rFonts w:ascii="Times New Roman" w:hAnsi="Times New Roman" w:cs="Times New Roman"/>
          <w:b/>
          <w:sz w:val="24"/>
          <w:szCs w:val="24"/>
          <w:u w:val="single"/>
        </w:rPr>
        <w:t>EXISTING SYSTEM:</w:t>
      </w:r>
    </w:p>
    <w:p w:rsidR="00467BBC" w:rsidRPr="00053CBC" w:rsidRDefault="00467BBC" w:rsidP="00AF5E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Some</w:t>
      </w:r>
      <w:r w:rsidR="00450EC6" w:rsidRPr="00053CBC">
        <w:rPr>
          <w:rFonts w:ascii="Times New Roman" w:hAnsi="Times New Roman" w:cs="Times New Roman"/>
          <w:sz w:val="24"/>
          <w:szCs w:val="24"/>
        </w:rPr>
        <w:t xml:space="preserve"> researchers propose attack methods to steal</w:t>
      </w:r>
      <w:r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="00450EC6" w:rsidRPr="00053CBC">
        <w:rPr>
          <w:rFonts w:ascii="Times New Roman" w:hAnsi="Times New Roman" w:cs="Times New Roman"/>
          <w:sz w:val="24"/>
          <w:szCs w:val="24"/>
        </w:rPr>
        <w:t>browsing history using user interactions and side-channels.</w:t>
      </w:r>
      <w:r w:rsidRPr="00053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E5" w:rsidRPr="00053CBC" w:rsidRDefault="00450EC6" w:rsidP="00AF5E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Weinberg et al. exploit CAPTCHA to deceive users and to</w:t>
      </w:r>
      <w:r w:rsidR="00467BB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induce user’s interaction. They also use a webcam to</w:t>
      </w:r>
      <w:r w:rsidR="00467BB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detect the light of the screen reflected at the user’s face,</w:t>
      </w:r>
      <w:r w:rsidR="00467BB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which can be used to distinguish the colors of visited from</w:t>
      </w:r>
      <w:r w:rsidR="00467BB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those of unvisited links.</w:t>
      </w:r>
    </w:p>
    <w:p w:rsidR="00A4547C" w:rsidRPr="00053CBC" w:rsidRDefault="009C443E" w:rsidP="00AF5E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He et al. and Lindamood</w:t>
      </w:r>
      <w:r w:rsidR="00A4547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et al.</w:t>
      </w:r>
      <w:r w:rsidR="00984FD7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build a Bayesian network to predict undisclosed</w:t>
      </w:r>
      <w:r w:rsidR="00A4547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 xml:space="preserve">personal attributes. </w:t>
      </w:r>
    </w:p>
    <w:p w:rsidR="00A4547C" w:rsidRPr="00053CBC" w:rsidRDefault="009C443E" w:rsidP="00AF5E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Zheleva and Getoor show how</w:t>
      </w:r>
      <w:r w:rsidR="00A4547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an attacker can exploit a mixture of private and public</w:t>
      </w:r>
      <w:r w:rsidR="00A4547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 xml:space="preserve">data to predict private attributes of a target user. </w:t>
      </w:r>
    </w:p>
    <w:p w:rsidR="00A4547C" w:rsidRPr="00053CBC" w:rsidRDefault="009C443E" w:rsidP="00AF5E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Similarly,</w:t>
      </w:r>
      <w:r w:rsidR="00A4547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Mnislove et al. infer the attributes of a target user by</w:t>
      </w:r>
      <w:r w:rsidR="00A4547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using a combination of attributes of the user’s friends and</w:t>
      </w:r>
      <w:r w:rsidR="00A4547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other users who are loosely (not directly) connected to the</w:t>
      </w:r>
      <w:r w:rsidR="00A4547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 xml:space="preserve">target user. </w:t>
      </w:r>
    </w:p>
    <w:p w:rsidR="009C443E" w:rsidRPr="00053CBC" w:rsidRDefault="009C443E" w:rsidP="00AF5E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Calandrino et al. propose algorithms inferring</w:t>
      </w:r>
      <w:r w:rsidR="00A4547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customer’s transactions in the recommender systems,</w:t>
      </w:r>
      <w:r w:rsidR="00A4547C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such as Amazon and Hunch.</w:t>
      </w:r>
    </w:p>
    <w:p w:rsidR="00467BBC" w:rsidRPr="00053CBC" w:rsidRDefault="00467BBC" w:rsidP="00450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E5" w:rsidRPr="00053CBC" w:rsidRDefault="00CA70E5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CBC">
        <w:rPr>
          <w:rFonts w:ascii="Times New Roman" w:hAnsi="Times New Roman" w:cs="Times New Roman"/>
          <w:b/>
          <w:sz w:val="24"/>
          <w:szCs w:val="24"/>
          <w:u w:val="single"/>
        </w:rPr>
        <w:t>DISADVANTAGES OF EXISTING SYSTEM:</w:t>
      </w:r>
    </w:p>
    <w:p w:rsidR="00093B50" w:rsidRPr="00053CBC" w:rsidRDefault="0074712C" w:rsidP="0074169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Previous studies have considered attack techniques that</w:t>
      </w:r>
      <w:r w:rsidR="00AA0239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cause privacy leaks in social networks, such as inferring</w:t>
      </w:r>
      <w:r w:rsidR="00AA0239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private attri</w:t>
      </w:r>
      <w:r w:rsidR="00093B50" w:rsidRPr="00053CBC">
        <w:rPr>
          <w:rFonts w:ascii="Times New Roman" w:hAnsi="Times New Roman" w:cs="Times New Roman"/>
          <w:sz w:val="24"/>
          <w:szCs w:val="24"/>
        </w:rPr>
        <w:t>butes and de-anonymizing users.</w:t>
      </w:r>
    </w:p>
    <w:p w:rsidR="00CA70E5" w:rsidRPr="00053CBC" w:rsidRDefault="0074712C" w:rsidP="0074169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Most of them</w:t>
      </w:r>
      <w:r w:rsidR="00AA0239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combine public information from several di</w:t>
      </w:r>
      <w:r w:rsidR="00AA0239" w:rsidRPr="00053CBC">
        <w:rPr>
          <w:rFonts w:ascii="Times New Roman" w:hAnsi="Times New Roman" w:cs="Times New Roman"/>
          <w:sz w:val="24"/>
          <w:szCs w:val="24"/>
        </w:rPr>
        <w:t>ffe</w:t>
      </w:r>
      <w:r w:rsidRPr="00053CBC">
        <w:rPr>
          <w:rFonts w:ascii="Times New Roman" w:hAnsi="Times New Roman" w:cs="Times New Roman"/>
          <w:sz w:val="24"/>
          <w:szCs w:val="24"/>
        </w:rPr>
        <w:t>rent data</w:t>
      </w:r>
      <w:r w:rsidR="00AA0239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sets to infer hidden information.</w:t>
      </w:r>
    </w:p>
    <w:p w:rsidR="001A5516" w:rsidRPr="00053CBC" w:rsidRDefault="00093B50" w:rsidP="0074169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Need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="00AA0D8D" w:rsidRPr="00053CBC">
        <w:rPr>
          <w:rFonts w:ascii="Times New Roman" w:hAnsi="Times New Roman" w:cs="Times New Roman"/>
          <w:sz w:val="24"/>
          <w:szCs w:val="24"/>
        </w:rPr>
        <w:t>complicated techniques or assumptions</w:t>
      </w:r>
    </w:p>
    <w:p w:rsidR="00AA0239" w:rsidRPr="00053CBC" w:rsidRDefault="00AA0239" w:rsidP="00747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E5" w:rsidRPr="00053CBC" w:rsidRDefault="00CA70E5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CBC">
        <w:rPr>
          <w:rFonts w:ascii="Times New Roman" w:hAnsi="Times New Roman" w:cs="Times New Roman"/>
          <w:b/>
          <w:sz w:val="24"/>
          <w:szCs w:val="24"/>
          <w:u w:val="single"/>
        </w:rPr>
        <w:t>PROPOSED SYSTEM:</w:t>
      </w:r>
    </w:p>
    <w:p w:rsidR="004C41F2" w:rsidRPr="00053CBC" w:rsidRDefault="00686EC5" w:rsidP="00BD7D2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In this paper, we propose novel attack methods for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inferring whether a specific user clicked on certain shortened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 xml:space="preserve">URLs on Twitter. </w:t>
      </w:r>
    </w:p>
    <w:p w:rsidR="004C41F2" w:rsidRPr="00053CBC" w:rsidRDefault="004C41F2" w:rsidP="00BD7D2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O</w:t>
      </w:r>
      <w:r w:rsidR="00686EC5" w:rsidRPr="00053CBC">
        <w:rPr>
          <w:rFonts w:ascii="Times New Roman" w:hAnsi="Times New Roman" w:cs="Times New Roman"/>
          <w:sz w:val="24"/>
          <w:szCs w:val="24"/>
        </w:rPr>
        <w:t>ur attacks rely on the combination of</w:t>
      </w:r>
      <w:r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="00686EC5" w:rsidRPr="00053CBC">
        <w:rPr>
          <w:rFonts w:ascii="Times New Roman" w:hAnsi="Times New Roman" w:cs="Times New Roman"/>
          <w:sz w:val="24"/>
          <w:szCs w:val="24"/>
        </w:rPr>
        <w:t>publicly available information: click analytics from URL</w:t>
      </w:r>
      <w:r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="00686EC5" w:rsidRPr="00053CBC">
        <w:rPr>
          <w:rFonts w:ascii="Times New Roman" w:hAnsi="Times New Roman" w:cs="Times New Roman"/>
          <w:sz w:val="24"/>
          <w:szCs w:val="24"/>
        </w:rPr>
        <w:t xml:space="preserve">shortening services and metadata from Twitter. </w:t>
      </w:r>
    </w:p>
    <w:p w:rsidR="004C41F2" w:rsidRPr="00053CBC" w:rsidRDefault="00686EC5" w:rsidP="00BD7D2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The goal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of the attacks is to know which URLs are clicked on by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target users. We introduce two di</w:t>
      </w:r>
      <w:r w:rsidR="004C41F2" w:rsidRPr="00053CBC">
        <w:rPr>
          <w:rFonts w:ascii="Times New Roman" w:hAnsi="Times New Roman" w:cs="Times New Roman"/>
          <w:sz w:val="24"/>
          <w:szCs w:val="24"/>
        </w:rPr>
        <w:t>ff</w:t>
      </w:r>
      <w:r w:rsidRPr="00053CBC">
        <w:rPr>
          <w:rFonts w:ascii="Times New Roman" w:hAnsi="Times New Roman" w:cs="Times New Roman"/>
          <w:sz w:val="24"/>
          <w:szCs w:val="24"/>
        </w:rPr>
        <w:t>erent attack methods: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(i) an attack to know who click on the URLs updated by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target users and (ii) an attack to know which URLs are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 xml:space="preserve">clicked on by target users. </w:t>
      </w:r>
    </w:p>
    <w:p w:rsidR="004C41F2" w:rsidRPr="00053CBC" w:rsidRDefault="00686EC5" w:rsidP="00BD7D2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To perform the first attack, we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find a number of Twitter users who frequently distribute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shortened URLs, and investigate the click analytics of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the distributed shortened URLs and the metadata of the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 xml:space="preserve">followers of the Twitter users. </w:t>
      </w:r>
    </w:p>
    <w:p w:rsidR="004C41F2" w:rsidRPr="00053CBC" w:rsidRDefault="00686EC5" w:rsidP="00BD7D2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To perform the second attack,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we create monitoring accounts that monitor messages from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all followings of target users to collect all shortened URLs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that the target users may click on. We then monitor the click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analytics of those shortened URLs and compare them with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 xml:space="preserve">the metadata of the target user. </w:t>
      </w:r>
    </w:p>
    <w:p w:rsidR="004C41F2" w:rsidRPr="00053CBC" w:rsidRDefault="00686EC5" w:rsidP="00BD7D2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Furthermore, we propose an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advanced attack method to reduce attack overhead while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increasing inference accuracy using the time model of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target users, representing when the target users frequently</w:t>
      </w:r>
      <w:r w:rsidR="004C41F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 xml:space="preserve">use Twitter. </w:t>
      </w:r>
    </w:p>
    <w:p w:rsidR="00053CBC" w:rsidRDefault="00053CBC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0E5" w:rsidRPr="00053CBC" w:rsidRDefault="00CA70E5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C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ADVANTAGES OF PROPOSED SYSTEM:</w:t>
      </w:r>
    </w:p>
    <w:p w:rsidR="00C169D4" w:rsidRPr="00053CBC" w:rsidRDefault="00C169D4" w:rsidP="00770D8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Evaluation results show that our attacks can successfully infer the click information with high accuracy and low overhead.</w:t>
      </w:r>
    </w:p>
    <w:p w:rsidR="00A41184" w:rsidRPr="00053CBC" w:rsidRDefault="00AA0D8D" w:rsidP="00770D8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We propose novel attack techniques to determine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whether a specific user clicks on certain shortened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 xml:space="preserve">URLs on Twitter. </w:t>
      </w:r>
    </w:p>
    <w:p w:rsidR="00AA0D8D" w:rsidRPr="00053CBC" w:rsidRDefault="00AA0D8D" w:rsidP="00770D8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To the best of our knowledge, this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is the first study that infers URL visiting history on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Twitter.</w:t>
      </w:r>
    </w:p>
    <w:p w:rsidR="00A41184" w:rsidRPr="00053CBC" w:rsidRDefault="00AA0D8D" w:rsidP="00770D8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We only use public information provided by URL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shortening services and Twitter (i.e., click analytics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 xml:space="preserve">and Twitter metadata). </w:t>
      </w:r>
    </w:p>
    <w:p w:rsidR="00A41184" w:rsidRPr="00053CBC" w:rsidRDefault="00AA0D8D" w:rsidP="00770D8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We determine whether a target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user visits a shortened URL by correlating the publicly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 xml:space="preserve">available information. </w:t>
      </w:r>
    </w:p>
    <w:p w:rsidR="00AA0D8D" w:rsidRPr="00053CBC" w:rsidRDefault="00AA0D8D" w:rsidP="00770D8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Our approach does not need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complicated techniques or assumptions such as script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injection, phishing, malware intrusion, or DNS monitoring.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All we need is publicly available information.</w:t>
      </w:r>
    </w:p>
    <w:p w:rsidR="00CA70E5" w:rsidRPr="00053CBC" w:rsidRDefault="00AA0D8D" w:rsidP="00770D8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We further decrease attack overhead while increasing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accuracy by considering target users’ time models. It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can increase the practicality of our attacks so that we</w:t>
      </w:r>
      <w:r w:rsidR="00A41184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Pr="00053CBC">
        <w:rPr>
          <w:rFonts w:ascii="Times New Roman" w:hAnsi="Times New Roman" w:cs="Times New Roman"/>
          <w:sz w:val="24"/>
          <w:szCs w:val="24"/>
        </w:rPr>
        <w:t>demand immediate countermeasures.</w:t>
      </w:r>
    </w:p>
    <w:p w:rsidR="00053CBC" w:rsidRDefault="00053CBC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CBC" w:rsidRDefault="00053CBC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CBC" w:rsidRDefault="00053CBC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CBC" w:rsidRDefault="00053CBC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CBC" w:rsidRDefault="00053CBC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CBC" w:rsidRDefault="00053CBC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CBC" w:rsidRDefault="00053CBC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CBC" w:rsidRDefault="00053CBC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CBC" w:rsidRDefault="00053CBC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CBC" w:rsidRDefault="00053CBC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5CC2" w:rsidRPr="00053CBC" w:rsidRDefault="00795CC2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CB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15C37" w:rsidRPr="00053CBC">
        <w:rPr>
          <w:rFonts w:ascii="Times New Roman" w:hAnsi="Times New Roman" w:cs="Times New Roman"/>
          <w:b/>
          <w:sz w:val="24"/>
          <w:szCs w:val="24"/>
          <w:u w:val="single"/>
        </w:rPr>
        <w:t>YSTEM ARCHITECTURE</w:t>
      </w:r>
      <w:r w:rsidRPr="00053C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5CC2" w:rsidRPr="00053CBC" w:rsidRDefault="00D570DF" w:rsidP="00CA70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BC"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inline distT="0" distB="0" distL="0" distR="0">
            <wp:extent cx="5057775" cy="474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02" w:rsidRPr="00053CBC" w:rsidRDefault="00230B02" w:rsidP="00230B0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3CBC">
        <w:rPr>
          <w:rFonts w:ascii="Times New Roman" w:hAnsi="Times New Roman"/>
          <w:b/>
          <w:sz w:val="24"/>
          <w:szCs w:val="24"/>
          <w:u w:val="single"/>
        </w:rPr>
        <w:t>SYSTEM REQUIREMENTS:</w:t>
      </w:r>
    </w:p>
    <w:p w:rsidR="00230B02" w:rsidRPr="00053CBC" w:rsidRDefault="00230B02" w:rsidP="00230B02">
      <w:pPr>
        <w:pStyle w:val="BodyTextIndent"/>
        <w:spacing w:after="0" w:line="360" w:lineRule="auto"/>
        <w:ind w:left="0"/>
        <w:jc w:val="both"/>
        <w:rPr>
          <w:b/>
          <w:u w:val="single"/>
        </w:rPr>
      </w:pPr>
      <w:r w:rsidRPr="00053CBC">
        <w:rPr>
          <w:b/>
          <w:u w:val="single"/>
        </w:rPr>
        <w:t>HARDWARE REQUIREMENTS:</w:t>
      </w:r>
    </w:p>
    <w:p w:rsidR="00230B02" w:rsidRPr="00053CBC" w:rsidRDefault="00230B02" w:rsidP="00230B02">
      <w:pPr>
        <w:pStyle w:val="BodyTextIndent"/>
        <w:spacing w:after="0" w:line="360" w:lineRule="auto"/>
        <w:jc w:val="both"/>
        <w:rPr>
          <w:b/>
        </w:rPr>
      </w:pPr>
    </w:p>
    <w:p w:rsidR="00230B02" w:rsidRPr="00053CBC" w:rsidRDefault="00504F17" w:rsidP="00230B02">
      <w:pPr>
        <w:pStyle w:val="BodyTextInden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  <w:r w:rsidRPr="00053CBC">
        <w:rPr>
          <w:lang w:val="en-GB"/>
        </w:rPr>
        <w:t>System</w:t>
      </w:r>
      <w:r w:rsidRPr="00053CBC">
        <w:rPr>
          <w:lang w:val="en-GB"/>
        </w:rPr>
        <w:tab/>
      </w:r>
      <w:r w:rsidRPr="00053CBC">
        <w:rPr>
          <w:lang w:val="en-GB"/>
        </w:rPr>
        <w:tab/>
      </w:r>
      <w:r w:rsidRPr="00053CBC">
        <w:rPr>
          <w:lang w:val="en-GB"/>
        </w:rPr>
        <w:tab/>
      </w:r>
      <w:r w:rsidR="00937F62">
        <w:rPr>
          <w:lang w:val="en-GB"/>
        </w:rPr>
        <w:tab/>
      </w:r>
      <w:r w:rsidR="00230B02" w:rsidRPr="00053CBC">
        <w:rPr>
          <w:lang w:val="en-GB"/>
        </w:rPr>
        <w:t xml:space="preserve">: </w:t>
      </w:r>
      <w:r w:rsidR="00230B02" w:rsidRPr="00053CBC">
        <w:rPr>
          <w:lang w:val="en-GB"/>
        </w:rPr>
        <w:tab/>
        <w:t xml:space="preserve">Pentium </w:t>
      </w:r>
      <w:r w:rsidR="006E61C4" w:rsidRPr="00053CBC">
        <w:rPr>
          <w:lang w:val="en-GB"/>
        </w:rPr>
        <w:t>Dual Core</w:t>
      </w:r>
      <w:r w:rsidR="00230B02" w:rsidRPr="00053CBC">
        <w:rPr>
          <w:lang w:val="en-GB"/>
        </w:rPr>
        <w:t>.</w:t>
      </w:r>
    </w:p>
    <w:p w:rsidR="00230B02" w:rsidRPr="00053CBC" w:rsidRDefault="002C4C81" w:rsidP="00230B02">
      <w:pPr>
        <w:pStyle w:val="BodyTextInden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  <w:r w:rsidRPr="00053CBC">
        <w:rPr>
          <w:lang w:val="en-GB"/>
        </w:rPr>
        <w:t xml:space="preserve">Hard Disk </w:t>
      </w:r>
      <w:r w:rsidRPr="00053CBC">
        <w:rPr>
          <w:lang w:val="en-GB"/>
        </w:rPr>
        <w:tab/>
      </w:r>
      <w:r w:rsidRPr="00053CBC">
        <w:rPr>
          <w:lang w:val="en-GB"/>
        </w:rPr>
        <w:tab/>
      </w:r>
      <w:r w:rsidRPr="00053CBC">
        <w:rPr>
          <w:lang w:val="en-GB"/>
        </w:rPr>
        <w:tab/>
      </w:r>
      <w:r w:rsidR="00230B02" w:rsidRPr="00053CBC">
        <w:rPr>
          <w:lang w:val="en-GB"/>
        </w:rPr>
        <w:t xml:space="preserve">: </w:t>
      </w:r>
      <w:r w:rsidR="00230B02" w:rsidRPr="00053CBC">
        <w:rPr>
          <w:lang w:val="en-GB"/>
        </w:rPr>
        <w:tab/>
      </w:r>
      <w:r w:rsidR="00504F17" w:rsidRPr="00053CBC">
        <w:rPr>
          <w:lang w:val="en-GB"/>
        </w:rPr>
        <w:t>12</w:t>
      </w:r>
      <w:r w:rsidR="00230B02" w:rsidRPr="00053CBC">
        <w:rPr>
          <w:lang w:val="en-GB"/>
        </w:rPr>
        <w:t>0 GB.</w:t>
      </w:r>
    </w:p>
    <w:p w:rsidR="00230B02" w:rsidRPr="00053CBC" w:rsidRDefault="002C4C81" w:rsidP="00230B02">
      <w:pPr>
        <w:pStyle w:val="BodyTextInden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  <w:r w:rsidRPr="00053CBC">
        <w:rPr>
          <w:lang w:val="en-GB"/>
        </w:rPr>
        <w:t>Monitor</w:t>
      </w:r>
      <w:r w:rsidRPr="00053CBC">
        <w:rPr>
          <w:lang w:val="en-GB"/>
        </w:rPr>
        <w:tab/>
      </w:r>
      <w:r w:rsidRPr="00053CBC">
        <w:rPr>
          <w:lang w:val="en-GB"/>
        </w:rPr>
        <w:tab/>
      </w:r>
      <w:r w:rsidRPr="00053CBC">
        <w:rPr>
          <w:lang w:val="en-GB"/>
        </w:rPr>
        <w:tab/>
      </w:r>
      <w:r w:rsidR="00230B02" w:rsidRPr="00053CBC">
        <w:rPr>
          <w:lang w:val="en-GB"/>
        </w:rPr>
        <w:t xml:space="preserve">: </w:t>
      </w:r>
      <w:r w:rsidR="00230B02" w:rsidRPr="00053CBC">
        <w:rPr>
          <w:lang w:val="en-GB"/>
        </w:rPr>
        <w:tab/>
        <w:t>15</w:t>
      </w:r>
      <w:r w:rsidRPr="00053CBC">
        <w:rPr>
          <w:lang w:val="en-GB"/>
        </w:rPr>
        <w:t>’’</w:t>
      </w:r>
      <w:r w:rsidR="00230B02" w:rsidRPr="00053CBC">
        <w:rPr>
          <w:lang w:val="en-GB"/>
        </w:rPr>
        <w:t xml:space="preserve"> </w:t>
      </w:r>
      <w:r w:rsidRPr="00053CBC">
        <w:rPr>
          <w:lang w:val="en-GB"/>
        </w:rPr>
        <w:t>LED</w:t>
      </w:r>
    </w:p>
    <w:p w:rsidR="00230B02" w:rsidRPr="00053CBC" w:rsidRDefault="002C4C81" w:rsidP="00230B02">
      <w:pPr>
        <w:pStyle w:val="BodyTextInden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  <w:r w:rsidRPr="00053CBC">
        <w:rPr>
          <w:lang w:val="en-GB"/>
        </w:rPr>
        <w:t>Input Devices</w:t>
      </w:r>
      <w:r w:rsidRPr="00053CBC">
        <w:rPr>
          <w:lang w:val="en-GB"/>
        </w:rPr>
        <w:tab/>
      </w:r>
      <w:r w:rsidRPr="00053CBC">
        <w:rPr>
          <w:lang w:val="en-GB"/>
        </w:rPr>
        <w:tab/>
      </w:r>
      <w:r w:rsidR="00937F62">
        <w:rPr>
          <w:lang w:val="en-GB"/>
        </w:rPr>
        <w:tab/>
      </w:r>
      <w:r w:rsidRPr="00053CBC">
        <w:rPr>
          <w:lang w:val="en-GB"/>
        </w:rPr>
        <w:t xml:space="preserve">: </w:t>
      </w:r>
      <w:r w:rsidRPr="00053CBC">
        <w:rPr>
          <w:lang w:val="en-GB"/>
        </w:rPr>
        <w:tab/>
        <w:t>Keyboard, Mouse</w:t>
      </w:r>
    </w:p>
    <w:p w:rsidR="00230B02" w:rsidRPr="00053CBC" w:rsidRDefault="00230B02" w:rsidP="00230B02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053CBC">
        <w:rPr>
          <w:lang w:val="en-GB"/>
        </w:rPr>
        <w:t>Ram</w:t>
      </w:r>
      <w:r w:rsidRPr="00053CBC">
        <w:rPr>
          <w:lang w:val="en-GB"/>
        </w:rPr>
        <w:tab/>
      </w:r>
      <w:r w:rsidRPr="00053CBC">
        <w:rPr>
          <w:lang w:val="en-GB"/>
        </w:rPr>
        <w:tab/>
      </w:r>
      <w:r w:rsidRPr="00053CBC">
        <w:rPr>
          <w:lang w:val="en-GB"/>
        </w:rPr>
        <w:tab/>
      </w:r>
      <w:r w:rsidRPr="00053CBC">
        <w:rPr>
          <w:lang w:val="en-GB"/>
        </w:rPr>
        <w:tab/>
        <w:t xml:space="preserve">: </w:t>
      </w:r>
      <w:r w:rsidRPr="00053CBC">
        <w:rPr>
          <w:lang w:val="en-GB"/>
        </w:rPr>
        <w:tab/>
      </w:r>
      <w:r w:rsidR="002C4C81" w:rsidRPr="00053CBC">
        <w:rPr>
          <w:lang w:val="en-GB"/>
        </w:rPr>
        <w:t>1GB</w:t>
      </w:r>
      <w:r w:rsidRPr="00053CBC">
        <w:rPr>
          <w:lang w:val="en-GB"/>
        </w:rPr>
        <w:t>.</w:t>
      </w:r>
    </w:p>
    <w:p w:rsidR="00230B02" w:rsidRPr="00053CBC" w:rsidRDefault="00230B02" w:rsidP="00230B02">
      <w:pPr>
        <w:pStyle w:val="BodyTextIndent"/>
        <w:spacing w:after="0" w:line="360" w:lineRule="auto"/>
        <w:jc w:val="both"/>
        <w:rPr>
          <w:lang w:val="en-GB"/>
        </w:rPr>
      </w:pPr>
    </w:p>
    <w:p w:rsidR="00053CBC" w:rsidRDefault="00053CBC" w:rsidP="00230B02">
      <w:pPr>
        <w:pStyle w:val="BodyTextIndent"/>
        <w:spacing w:after="0" w:line="360" w:lineRule="auto"/>
        <w:ind w:left="0"/>
        <w:jc w:val="both"/>
        <w:rPr>
          <w:b/>
          <w:u w:val="single"/>
        </w:rPr>
      </w:pPr>
    </w:p>
    <w:p w:rsidR="00053CBC" w:rsidRDefault="00053CBC" w:rsidP="00230B02">
      <w:pPr>
        <w:pStyle w:val="BodyTextIndent"/>
        <w:spacing w:after="0" w:line="360" w:lineRule="auto"/>
        <w:ind w:left="0"/>
        <w:jc w:val="both"/>
        <w:rPr>
          <w:b/>
          <w:u w:val="single"/>
        </w:rPr>
      </w:pPr>
    </w:p>
    <w:p w:rsidR="00053CBC" w:rsidRDefault="00053CBC" w:rsidP="00230B02">
      <w:pPr>
        <w:pStyle w:val="BodyTextIndent"/>
        <w:spacing w:after="0" w:line="360" w:lineRule="auto"/>
        <w:ind w:left="0"/>
        <w:jc w:val="both"/>
        <w:rPr>
          <w:b/>
          <w:u w:val="single"/>
        </w:rPr>
      </w:pPr>
    </w:p>
    <w:p w:rsidR="00230B02" w:rsidRPr="00053CBC" w:rsidRDefault="00230B02" w:rsidP="00230B02">
      <w:pPr>
        <w:pStyle w:val="BodyTextIndent"/>
        <w:spacing w:after="0" w:line="360" w:lineRule="auto"/>
        <w:ind w:left="0"/>
        <w:jc w:val="both"/>
        <w:rPr>
          <w:b/>
          <w:u w:val="single"/>
        </w:rPr>
      </w:pPr>
      <w:r w:rsidRPr="00053CBC">
        <w:rPr>
          <w:b/>
          <w:u w:val="single"/>
        </w:rPr>
        <w:t>SOFTWARE REQUIREMENTS:</w:t>
      </w:r>
    </w:p>
    <w:p w:rsidR="00230B02" w:rsidRPr="00053CBC" w:rsidRDefault="00230B02" w:rsidP="00230B02">
      <w:pPr>
        <w:pStyle w:val="BodyTextIndent"/>
        <w:spacing w:after="0" w:line="360" w:lineRule="auto"/>
        <w:jc w:val="both"/>
        <w:rPr>
          <w:b/>
        </w:rPr>
      </w:pPr>
    </w:p>
    <w:p w:rsidR="00230B02" w:rsidRPr="00053CBC" w:rsidRDefault="00315F1C" w:rsidP="00230B02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</w:pPr>
      <w:r w:rsidRPr="00053CBC">
        <w:t xml:space="preserve">Operating system </w:t>
      </w:r>
      <w:r w:rsidRPr="00053CBC">
        <w:tab/>
      </w:r>
      <w:r w:rsidRPr="00053CBC">
        <w:tab/>
      </w:r>
      <w:r w:rsidR="00230B02" w:rsidRPr="00053CBC">
        <w:t>:</w:t>
      </w:r>
      <w:r w:rsidRPr="00053CBC">
        <w:t xml:space="preserve"> </w:t>
      </w:r>
      <w:r w:rsidRPr="00053CBC">
        <w:tab/>
      </w:r>
      <w:r w:rsidR="00230B02" w:rsidRPr="00053CBC">
        <w:t>Windows 7.</w:t>
      </w:r>
    </w:p>
    <w:p w:rsidR="00230B02" w:rsidRPr="00053CBC" w:rsidRDefault="00315F1C" w:rsidP="00230B02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053CBC">
        <w:t>Coding Language</w:t>
      </w:r>
      <w:r w:rsidRPr="00053CBC">
        <w:tab/>
      </w:r>
      <w:r w:rsidRPr="00053CBC">
        <w:tab/>
      </w:r>
      <w:r w:rsidR="00230B02" w:rsidRPr="00053CBC">
        <w:t>:</w:t>
      </w:r>
      <w:r w:rsidR="002E6B3B" w:rsidRPr="00053CBC">
        <w:tab/>
        <w:t>JAVA</w:t>
      </w:r>
      <w:r w:rsidR="00C509CB" w:rsidRPr="00053CBC">
        <w:t>/J2EE</w:t>
      </w:r>
    </w:p>
    <w:p w:rsidR="00230B02" w:rsidRPr="00053CBC" w:rsidRDefault="00315F1C" w:rsidP="00230B02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053CBC">
        <w:t>Tool</w:t>
      </w:r>
      <w:r w:rsidRPr="00053CBC">
        <w:tab/>
      </w:r>
      <w:r w:rsidRPr="00053CBC">
        <w:tab/>
      </w:r>
      <w:r w:rsidRPr="00053CBC">
        <w:tab/>
      </w:r>
      <w:r w:rsidRPr="00053CBC">
        <w:tab/>
      </w:r>
      <w:r w:rsidR="00230B02" w:rsidRPr="00053CBC">
        <w:t>:</w:t>
      </w:r>
      <w:r w:rsidRPr="00053CBC">
        <w:tab/>
      </w:r>
      <w:r w:rsidR="000164EF" w:rsidRPr="00053CBC">
        <w:t>Eclipse</w:t>
      </w:r>
    </w:p>
    <w:p w:rsidR="00230B02" w:rsidRPr="00053CBC" w:rsidRDefault="00315F1C" w:rsidP="00230B02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053CBC">
        <w:t>Database</w:t>
      </w:r>
      <w:r w:rsidRPr="00053CBC">
        <w:tab/>
      </w:r>
      <w:r w:rsidRPr="00053CBC">
        <w:tab/>
      </w:r>
      <w:r w:rsidRPr="00053CBC">
        <w:tab/>
      </w:r>
      <w:r w:rsidR="00230B02" w:rsidRPr="00053CBC">
        <w:t>:</w:t>
      </w:r>
      <w:r w:rsidR="00230B02" w:rsidRPr="00053CBC">
        <w:tab/>
      </w:r>
      <w:r w:rsidR="002E6B3B" w:rsidRPr="00053CBC">
        <w:t>MYSQL</w:t>
      </w:r>
    </w:p>
    <w:p w:rsidR="00CA70E5" w:rsidRPr="00053CBC" w:rsidRDefault="00CA70E5" w:rsidP="00CA7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CBC">
        <w:rPr>
          <w:rFonts w:ascii="Times New Roman" w:hAnsi="Times New Roman" w:cs="Times New Roman"/>
          <w:b/>
          <w:sz w:val="24"/>
          <w:szCs w:val="24"/>
          <w:u w:val="single"/>
        </w:rPr>
        <w:t>REFERENCE:</w:t>
      </w:r>
    </w:p>
    <w:p w:rsidR="00F62E39" w:rsidRPr="00053CBC" w:rsidRDefault="00BE293F" w:rsidP="00676CB4">
      <w:pPr>
        <w:spacing w:line="360" w:lineRule="auto"/>
        <w:jc w:val="both"/>
        <w:rPr>
          <w:sz w:val="24"/>
          <w:szCs w:val="24"/>
        </w:rPr>
      </w:pPr>
      <w:r w:rsidRPr="00053CBC">
        <w:rPr>
          <w:rFonts w:ascii="Times New Roman" w:hAnsi="Times New Roman" w:cs="Times New Roman"/>
          <w:sz w:val="24"/>
          <w:szCs w:val="24"/>
        </w:rPr>
        <w:t>Jonghyuk Song, Nonmember, IEEE, Sangho Lee, Member, IEEE, and Jong Kim, Member, IEEE</w:t>
      </w:r>
      <w:r w:rsidR="00095E7D" w:rsidRPr="00053CBC">
        <w:rPr>
          <w:rFonts w:ascii="Times New Roman" w:hAnsi="Times New Roman" w:cs="Times New Roman"/>
          <w:sz w:val="24"/>
          <w:szCs w:val="24"/>
        </w:rPr>
        <w:t>, “</w:t>
      </w:r>
      <w:r w:rsidR="0001524D" w:rsidRPr="00053CBC">
        <w:rPr>
          <w:rFonts w:ascii="Times New Roman" w:hAnsi="Times New Roman" w:cs="Times New Roman"/>
          <w:sz w:val="24"/>
          <w:szCs w:val="24"/>
        </w:rPr>
        <w:t>Inference Attack on Browsing History of Twitter</w:t>
      </w:r>
      <w:r w:rsidR="00CF73D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="0001524D" w:rsidRPr="00053CBC">
        <w:rPr>
          <w:rFonts w:ascii="Times New Roman" w:hAnsi="Times New Roman" w:cs="Times New Roman"/>
          <w:sz w:val="24"/>
          <w:szCs w:val="24"/>
        </w:rPr>
        <w:t>Users using Public Click Analytics and Twitter</w:t>
      </w:r>
      <w:r w:rsidR="00CF73D2" w:rsidRPr="00053CBC">
        <w:rPr>
          <w:rFonts w:ascii="Times New Roman" w:hAnsi="Times New Roman" w:cs="Times New Roman"/>
          <w:sz w:val="24"/>
          <w:szCs w:val="24"/>
        </w:rPr>
        <w:t xml:space="preserve"> </w:t>
      </w:r>
      <w:r w:rsidR="0001524D" w:rsidRPr="00053CBC">
        <w:rPr>
          <w:rFonts w:ascii="Times New Roman" w:hAnsi="Times New Roman" w:cs="Times New Roman"/>
          <w:sz w:val="24"/>
          <w:szCs w:val="24"/>
        </w:rPr>
        <w:t>Metadata</w:t>
      </w:r>
      <w:r w:rsidR="00CF73D2" w:rsidRPr="00053CBC">
        <w:rPr>
          <w:rFonts w:ascii="Times New Roman" w:hAnsi="Times New Roman" w:cs="Times New Roman"/>
          <w:sz w:val="24"/>
          <w:szCs w:val="24"/>
        </w:rPr>
        <w:t xml:space="preserve">”, </w:t>
      </w:r>
      <w:r w:rsidR="006C18B7" w:rsidRPr="00053CBC">
        <w:rPr>
          <w:rFonts w:ascii="Times New Roman" w:hAnsi="Times New Roman" w:cs="Times New Roman"/>
          <w:b/>
          <w:sz w:val="24"/>
          <w:szCs w:val="24"/>
        </w:rPr>
        <w:t>IEEE Transactions on Dependable and Secure Computing</w:t>
      </w:r>
      <w:r w:rsidR="00280567" w:rsidRPr="00053CBC">
        <w:rPr>
          <w:rFonts w:ascii="Times New Roman" w:hAnsi="Times New Roman" w:cs="Times New Roman"/>
          <w:b/>
          <w:sz w:val="24"/>
          <w:szCs w:val="24"/>
        </w:rPr>
        <w:t>, 2016.</w:t>
      </w:r>
    </w:p>
    <w:sectPr w:rsidR="00F62E39" w:rsidRPr="00053CBC" w:rsidSect="00F16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F5" w:rsidRDefault="00692DF5" w:rsidP="00FE45BE">
      <w:pPr>
        <w:spacing w:after="0" w:line="240" w:lineRule="auto"/>
      </w:pPr>
      <w:r>
        <w:separator/>
      </w:r>
    </w:p>
  </w:endnote>
  <w:endnote w:type="continuationSeparator" w:id="1">
    <w:p w:rsidR="00692DF5" w:rsidRDefault="00692DF5" w:rsidP="00FE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BE" w:rsidRDefault="00FE45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E1" w:rsidRDefault="00EE386A" w:rsidP="00F16BE1">
    <w:pPr>
      <w:pStyle w:val="NormalWeb"/>
      <w:spacing w:before="0" w:beforeAutospacing="0" w:after="0" w:afterAutospacing="0" w:line="300" w:lineRule="atLeast"/>
      <w:jc w:val="center"/>
      <w:rPr>
        <w:rFonts w:ascii="Arial" w:hAnsi="Arial" w:cs="Arial"/>
        <w:b/>
        <w:color w:val="FF0000"/>
        <w:sz w:val="18"/>
        <w:szCs w:val="18"/>
      </w:rPr>
    </w:pPr>
    <w:r w:rsidRPr="00EE386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3" type="#_x0000_t32" style="position:absolute;left:0;text-align:left;margin-left:-67.1pt;margin-top:.35pt;width:594pt;height:0;z-index:251658240" o:connectortype="straight" strokecolor="#e00" strokeweight="2.5pt">
          <v:shadow color="#868686"/>
        </v:shape>
      </w:pict>
    </w:r>
    <w:r w:rsidR="00F16BE1">
      <w:rPr>
        <w:rFonts w:ascii="Arial" w:hAnsi="Arial" w:cs="Arial"/>
        <w:b/>
        <w:color w:val="FF0000"/>
        <w:sz w:val="18"/>
        <w:szCs w:val="18"/>
      </w:rPr>
      <w:t>A1, 2</w:t>
    </w:r>
    <w:r w:rsidR="00F16BE1">
      <w:rPr>
        <w:rFonts w:ascii="Arial" w:hAnsi="Arial" w:cs="Arial"/>
        <w:b/>
        <w:color w:val="FF0000"/>
        <w:sz w:val="18"/>
        <w:szCs w:val="18"/>
        <w:vertAlign w:val="superscript"/>
      </w:rPr>
      <w:t>nd</w:t>
    </w:r>
    <w:r w:rsidR="00F16BE1">
      <w:rPr>
        <w:rFonts w:ascii="Arial" w:hAnsi="Arial" w:cs="Arial"/>
        <w:b/>
        <w:color w:val="FF0000"/>
        <w:sz w:val="18"/>
        <w:szCs w:val="18"/>
      </w:rPr>
      <w:t xml:space="preserve"> FLOOR, EUREKA COURT, KS BAKERY BUILDING, OPP. R.S.BROTHERS LANE, AMEERPET, HYDERABAD,TELANGANA-500073.</w:t>
    </w:r>
  </w:p>
  <w:p w:rsidR="00F16BE1" w:rsidRDefault="00F16BE1" w:rsidP="00F16BE1">
    <w:pPr>
      <w:pStyle w:val="NormalWeb"/>
      <w:spacing w:before="0" w:beforeAutospacing="0" w:after="0" w:afterAutospacing="0" w:line="300" w:lineRule="atLeast"/>
      <w:jc w:val="center"/>
      <w:rPr>
        <w:sz w:val="22"/>
        <w:szCs w:val="22"/>
      </w:rPr>
    </w:pPr>
    <w:r>
      <w:rPr>
        <w:rFonts w:ascii="Arial" w:hAnsi="Arial" w:cs="Arial"/>
        <w:b/>
        <w:color w:val="FF0000"/>
        <w:sz w:val="22"/>
        <w:szCs w:val="22"/>
      </w:rPr>
      <w:t xml:space="preserve">Call: +91 9908665239 </w:t>
    </w:r>
    <w:r>
      <w:rPr>
        <w:rFonts w:ascii="Arial" w:hAnsi="Arial" w:cs="Arial"/>
        <w:b/>
        <w:color w:val="FF0000"/>
        <w:sz w:val="22"/>
        <w:szCs w:val="22"/>
      </w:rPr>
      <w:tab/>
    </w:r>
    <w:r>
      <w:rPr>
        <w:rFonts w:ascii="Arial" w:hAnsi="Arial" w:cs="Arial"/>
        <w:b/>
        <w:color w:val="FF0000"/>
        <w:sz w:val="22"/>
        <w:szCs w:val="22"/>
      </w:rPr>
      <w:tab/>
    </w:r>
    <w:r>
      <w:rPr>
        <w:rFonts w:ascii="Arial" w:hAnsi="Arial" w:cs="Arial"/>
        <w:b/>
        <w:color w:val="FF0000"/>
        <w:sz w:val="22"/>
        <w:szCs w:val="22"/>
      </w:rPr>
      <w:tab/>
    </w:r>
    <w:r>
      <w:rPr>
        <w:rFonts w:ascii="Arial" w:hAnsi="Arial" w:cs="Arial"/>
        <w:b/>
        <w:color w:val="FF0000"/>
        <w:sz w:val="22"/>
        <w:szCs w:val="22"/>
      </w:rPr>
      <w:tab/>
    </w:r>
    <w:r>
      <w:rPr>
        <w:rFonts w:ascii="Arial" w:hAnsi="Arial" w:cs="Arial"/>
        <w:b/>
        <w:color w:val="FF0000"/>
        <w:sz w:val="22"/>
        <w:szCs w:val="22"/>
      </w:rPr>
      <w:tab/>
    </w:r>
    <w:r>
      <w:rPr>
        <w:rFonts w:ascii="Arial" w:hAnsi="Arial" w:cs="Arial"/>
        <w:b/>
        <w:color w:val="FF0000"/>
        <w:sz w:val="22"/>
        <w:szCs w:val="22"/>
      </w:rPr>
      <w:tab/>
      <w:t xml:space="preserve"> email:</w:t>
    </w:r>
    <w:r>
      <w:rPr>
        <w:sz w:val="22"/>
        <w:szCs w:val="22"/>
      </w:rPr>
      <w:t xml:space="preserve"> </w:t>
    </w:r>
    <w:r>
      <w:rPr>
        <w:b/>
        <w:color w:val="FF0000"/>
        <w:sz w:val="22"/>
        <w:szCs w:val="22"/>
      </w:rPr>
      <w:t xml:space="preserve"> truevolts@gmail.com</w:t>
    </w:r>
  </w:p>
  <w:p w:rsidR="00F16BE1" w:rsidRDefault="00F16BE1" w:rsidP="00F16BE1">
    <w:pPr>
      <w:pStyle w:val="NormalWeb"/>
      <w:spacing w:before="0" w:beforeAutospacing="0" w:after="0" w:afterAutospacing="0" w:line="300" w:lineRule="atLeast"/>
      <w:jc w:val="center"/>
      <w:rPr>
        <w:rFonts w:ascii="Arial" w:hAnsi="Arial" w:cs="Arial"/>
        <w:b/>
        <w:color w:val="FF0000"/>
        <w:sz w:val="22"/>
        <w:szCs w:val="22"/>
      </w:rPr>
    </w:pPr>
    <w:r>
      <w:rPr>
        <w:rFonts w:ascii="Arial" w:hAnsi="Arial" w:cs="Arial"/>
        <w:b/>
        <w:color w:val="FF0000"/>
        <w:sz w:val="22"/>
        <w:szCs w:val="22"/>
      </w:rPr>
      <w:t xml:space="preserve">                                                    www.truevolts.com</w:t>
    </w:r>
    <w:r>
      <w:rPr>
        <w:rFonts w:asciiTheme="majorHAnsi" w:hAnsiTheme="majorHAnsi"/>
      </w:rPr>
      <w:ptab w:relativeTo="margin" w:alignment="right" w:leader="none"/>
    </w:r>
  </w:p>
  <w:p w:rsidR="00F16BE1" w:rsidRDefault="00F16BE1" w:rsidP="00F16BE1">
    <w:pPr>
      <w:pStyle w:val="Footer"/>
    </w:pPr>
  </w:p>
  <w:p w:rsidR="00FE45BE" w:rsidRPr="00F16BE1" w:rsidRDefault="00FE45BE" w:rsidP="00F16B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BE" w:rsidRDefault="00FE4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F5" w:rsidRDefault="00692DF5" w:rsidP="00FE45BE">
      <w:pPr>
        <w:spacing w:after="0" w:line="240" w:lineRule="auto"/>
      </w:pPr>
      <w:r>
        <w:separator/>
      </w:r>
    </w:p>
  </w:footnote>
  <w:footnote w:type="continuationSeparator" w:id="1">
    <w:p w:rsidR="00692DF5" w:rsidRDefault="00692DF5" w:rsidP="00FE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BE" w:rsidRDefault="00EE386A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9876" o:spid="_x0000_s18435" type="#_x0000_t75" style="position:absolute;margin-left:0;margin-top:0;width:468pt;height:109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BE" w:rsidRDefault="00EE386A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9877" o:spid="_x0000_s18436" type="#_x0000_t75" style="position:absolute;margin-left:0;margin-top:0;width:468pt;height:109.2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BE" w:rsidRDefault="00EE386A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9875" o:spid="_x0000_s18434" type="#_x0000_t75" style="position:absolute;margin-left:0;margin-top:0;width:468pt;height:109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440"/>
    <w:multiLevelType w:val="hybridMultilevel"/>
    <w:tmpl w:val="C156AA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442B8D"/>
    <w:multiLevelType w:val="hybridMultilevel"/>
    <w:tmpl w:val="17904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8267B"/>
    <w:multiLevelType w:val="hybridMultilevel"/>
    <w:tmpl w:val="D48A4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546260"/>
    <w:multiLevelType w:val="hybridMultilevel"/>
    <w:tmpl w:val="A8368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A60A13"/>
    <w:multiLevelType w:val="hybridMultilevel"/>
    <w:tmpl w:val="3D28A5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53CB6"/>
    <w:multiLevelType w:val="hybridMultilevel"/>
    <w:tmpl w:val="A5E027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503F0C"/>
    <w:multiLevelType w:val="hybridMultilevel"/>
    <w:tmpl w:val="04C2B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74C62"/>
    <w:multiLevelType w:val="hybridMultilevel"/>
    <w:tmpl w:val="3D82E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374499"/>
    <w:multiLevelType w:val="hybridMultilevel"/>
    <w:tmpl w:val="C99CD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31E2E"/>
    <w:multiLevelType w:val="hybridMultilevel"/>
    <w:tmpl w:val="F65A8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8"/>
      <o:rules v:ext="edit">
        <o:r id="V:Rule2" type="connector" idref="#_x0000_s1843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70E5"/>
    <w:rsid w:val="0001524D"/>
    <w:rsid w:val="000164EF"/>
    <w:rsid w:val="00043C75"/>
    <w:rsid w:val="00053CBC"/>
    <w:rsid w:val="00065E9D"/>
    <w:rsid w:val="00093B50"/>
    <w:rsid w:val="00095E7D"/>
    <w:rsid w:val="001A5516"/>
    <w:rsid w:val="001C53EC"/>
    <w:rsid w:val="00230B02"/>
    <w:rsid w:val="00280567"/>
    <w:rsid w:val="002823F4"/>
    <w:rsid w:val="002C4C81"/>
    <w:rsid w:val="002E6B3B"/>
    <w:rsid w:val="002E71CD"/>
    <w:rsid w:val="00313747"/>
    <w:rsid w:val="00315F1C"/>
    <w:rsid w:val="00450EC6"/>
    <w:rsid w:val="00467BBC"/>
    <w:rsid w:val="00481C6D"/>
    <w:rsid w:val="004A7525"/>
    <w:rsid w:val="004C41F2"/>
    <w:rsid w:val="00504F17"/>
    <w:rsid w:val="00535835"/>
    <w:rsid w:val="00545DAC"/>
    <w:rsid w:val="00676CB4"/>
    <w:rsid w:val="00686EC5"/>
    <w:rsid w:val="00692DF5"/>
    <w:rsid w:val="006C18B7"/>
    <w:rsid w:val="006E61C4"/>
    <w:rsid w:val="00715B89"/>
    <w:rsid w:val="00741695"/>
    <w:rsid w:val="0074712C"/>
    <w:rsid w:val="00770D8F"/>
    <w:rsid w:val="007843B3"/>
    <w:rsid w:val="00795CC2"/>
    <w:rsid w:val="007B4D9E"/>
    <w:rsid w:val="008E6B11"/>
    <w:rsid w:val="00937F62"/>
    <w:rsid w:val="00971BCF"/>
    <w:rsid w:val="00984FD7"/>
    <w:rsid w:val="009B3A2D"/>
    <w:rsid w:val="009C443E"/>
    <w:rsid w:val="00A41184"/>
    <w:rsid w:val="00A4547C"/>
    <w:rsid w:val="00AA0239"/>
    <w:rsid w:val="00AA0D8D"/>
    <w:rsid w:val="00AE32CF"/>
    <w:rsid w:val="00AF0991"/>
    <w:rsid w:val="00AF5E5D"/>
    <w:rsid w:val="00B15C37"/>
    <w:rsid w:val="00B50913"/>
    <w:rsid w:val="00BB3473"/>
    <w:rsid w:val="00BD7D29"/>
    <w:rsid w:val="00BE293F"/>
    <w:rsid w:val="00C169D4"/>
    <w:rsid w:val="00C509CB"/>
    <w:rsid w:val="00CA70E5"/>
    <w:rsid w:val="00CC3DB8"/>
    <w:rsid w:val="00CD1522"/>
    <w:rsid w:val="00CF73D2"/>
    <w:rsid w:val="00D570DF"/>
    <w:rsid w:val="00D7359E"/>
    <w:rsid w:val="00DE608B"/>
    <w:rsid w:val="00ED5241"/>
    <w:rsid w:val="00EE386A"/>
    <w:rsid w:val="00EF433E"/>
    <w:rsid w:val="00F16BE1"/>
    <w:rsid w:val="00F62E39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30B02"/>
    <w:pPr>
      <w:spacing w:after="12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0B02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5BE"/>
  </w:style>
  <w:style w:type="paragraph" w:styleId="Footer">
    <w:name w:val="footer"/>
    <w:basedOn w:val="Normal"/>
    <w:link w:val="FooterChar"/>
    <w:uiPriority w:val="99"/>
    <w:semiHidden/>
    <w:unhideWhenUsed/>
    <w:rsid w:val="00FE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5BE"/>
  </w:style>
  <w:style w:type="paragraph" w:styleId="NormalWeb">
    <w:name w:val="Normal (Web)"/>
    <w:basedOn w:val="Normal"/>
    <w:uiPriority w:val="99"/>
    <w:semiHidden/>
    <w:unhideWhenUsed/>
    <w:rsid w:val="00F1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764</Words>
  <Characters>4358</Characters>
  <Application>Microsoft Office Word</Application>
  <DocSecurity>0</DocSecurity>
  <Lines>36</Lines>
  <Paragraphs>10</Paragraphs>
  <ScaleCrop>false</ScaleCrop>
  <Manager>JAYAPRAKASH JP</Manager>
  <Company>JP INFOTECH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www.jpinfotech.org</dc:title>
  <dc:subject>www.jpinfotech.org</dc:subject>
  <dc:creator>JP INFOTECH</dc:creator>
  <cp:keywords>09952649690</cp:keywords>
  <dc:description>jpinfotechprojects@gmail.com</dc:description>
  <cp:lastModifiedBy>maheesh</cp:lastModifiedBy>
  <cp:revision>56</cp:revision>
  <dcterms:created xsi:type="dcterms:W3CDTF">2014-07-29T16:10:00Z</dcterms:created>
  <dcterms:modified xsi:type="dcterms:W3CDTF">2018-01-03T07:27:00Z</dcterms:modified>
  <cp:category>IEEE Projects</cp:category>
  <cp:contentType>IEEE Projects 2016-2017</cp:contentType>
  <cp:contentStatus>www.jpinfotech.org</cp:contentStatus>
  <cp:version>09952649690</cp:version>
</cp:coreProperties>
</file>