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673DCB" w:rsidRDefault="0044108B" w:rsidP="0044108B">
      <w:pPr>
        <w:spacing w:after="0" w:line="360" w:lineRule="auto"/>
        <w:jc w:val="center"/>
        <w:rPr>
          <w:rFonts w:ascii="Times New Roman" w:hAnsi="Times New Roman" w:cs="Times New Roman"/>
          <w:b/>
          <w:sz w:val="36"/>
          <w:szCs w:val="28"/>
        </w:rPr>
      </w:pPr>
      <w:r w:rsidRPr="00673DCB">
        <w:rPr>
          <w:rFonts w:ascii="Times New Roman" w:hAnsi="Times New Roman" w:cs="Times New Roman"/>
          <w:b/>
          <w:sz w:val="36"/>
          <w:szCs w:val="28"/>
        </w:rPr>
        <w:t>Identity-Based Encryption with Outsourced Revocation in Cloud Computing</w:t>
      </w: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ABSTRACT:</w:t>
      </w:r>
    </w:p>
    <w:p w:rsidR="00CA70E5" w:rsidRPr="00772B34" w:rsidRDefault="000C240B" w:rsidP="000C240B">
      <w:p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Identity-Based Encryption (IBE) which simplifies the public key and certificate management at Public Key Infrastructure (PKI)</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is an important alternative to public key encryption. However, one of the main efficiency drawbacks of IBE is the overhead computation</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at Private Key Generator (PKG) during user revocation. Efficient revocation has been well studied in traditional PKI setting, but the</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cumbersome management of certificates is precisely the burden that IBE strives to alleviate. In this paper, aiming at tackling the critical</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issue of identity revocation, we introduce outsourcing computation into IBE for the first time and propose a revocable IBE scheme in</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the server-aided setting. Our scheme offloads most of the key generation related operations during key-issuing and key-update processes</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to a Key Update Cloud Service Provider, leaving only a constant number of simple operations for PKG and users to perform locally.</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This goal is achieved by utilizing a novel collusion-resistant technique: we employ a hybrid private key for each user, in which an AND</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gate is involved to connect and bound the identity component and the time component. Furthermore, we propose another construction</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which is provable secure under the recently formulized Refereed Delegation of Computation model. Finally, we provide extensive</w:t>
      </w:r>
      <w:r w:rsidR="00FE5373" w:rsidRPr="00772B34">
        <w:rPr>
          <w:rFonts w:ascii="Times New Roman" w:hAnsi="Times New Roman" w:cs="Times New Roman"/>
          <w:sz w:val="24"/>
          <w:szCs w:val="24"/>
        </w:rPr>
        <w:t xml:space="preserve"> </w:t>
      </w:r>
      <w:r w:rsidRPr="00772B34">
        <w:rPr>
          <w:rFonts w:ascii="Times New Roman" w:hAnsi="Times New Roman" w:cs="Times New Roman"/>
          <w:sz w:val="24"/>
          <w:szCs w:val="24"/>
        </w:rPr>
        <w:t>experimental results to demonstrate the efficiency of our proposed construction.</w:t>
      </w: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EXISTING SYSTEM:</w:t>
      </w:r>
    </w:p>
    <w:p w:rsidR="00CA70E5" w:rsidRPr="00772B34" w:rsidRDefault="000E0073" w:rsidP="00F47968">
      <w:pPr>
        <w:pStyle w:val="ListParagraph"/>
        <w:numPr>
          <w:ilvl w:val="0"/>
          <w:numId w:val="7"/>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Identity-Based Encryption (IBE) is an interesting alternative to public key encryption, which is proposed to simplify key management in a certificate-based Public Key Infrastructure (PKI) by using human-intelligible identities (e.g., unique name, email address, IP address, etc) as public keys.</w:t>
      </w:r>
    </w:p>
    <w:p w:rsidR="000E0073" w:rsidRPr="00772B34" w:rsidRDefault="005E58EA" w:rsidP="00F47968">
      <w:pPr>
        <w:pStyle w:val="ListParagraph"/>
        <w:numPr>
          <w:ilvl w:val="0"/>
          <w:numId w:val="7"/>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Boneh and Franklin suggested that users renew their private keys periodically and senders use the receivers’ identities concatenated with current time period.</w:t>
      </w:r>
    </w:p>
    <w:p w:rsidR="000D69DC" w:rsidRPr="00772B34" w:rsidRDefault="000D69DC" w:rsidP="00F47968">
      <w:pPr>
        <w:pStyle w:val="ListParagraph"/>
        <w:numPr>
          <w:ilvl w:val="0"/>
          <w:numId w:val="7"/>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Hanaoka et al.</w:t>
      </w:r>
      <w:r w:rsidR="002321DA" w:rsidRPr="00772B34">
        <w:rPr>
          <w:rFonts w:ascii="Times New Roman" w:hAnsi="Times New Roman" w:cs="Times New Roman"/>
          <w:sz w:val="24"/>
          <w:szCs w:val="24"/>
        </w:rPr>
        <w:t xml:space="preserve"> </w:t>
      </w:r>
      <w:r w:rsidRPr="00772B34">
        <w:rPr>
          <w:rFonts w:ascii="Times New Roman" w:hAnsi="Times New Roman" w:cs="Times New Roman"/>
          <w:sz w:val="24"/>
          <w:szCs w:val="24"/>
        </w:rPr>
        <w:t>proposed a way for users to periodically renew their private keys without interacting with PKG.</w:t>
      </w:r>
    </w:p>
    <w:p w:rsidR="00CB34A6" w:rsidRPr="00772B34" w:rsidRDefault="00CB34A6" w:rsidP="00F47968">
      <w:pPr>
        <w:pStyle w:val="ListParagraph"/>
        <w:numPr>
          <w:ilvl w:val="0"/>
          <w:numId w:val="7"/>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lastRenderedPageBreak/>
        <w:t>Lin et al. proposed a space efficient revocable IBE mechanism from non-monotonic Attribute-Based Encryption (ABE), but their construction requires times bilinear pairing operations for a single decryption where is the number of revoked users.</w:t>
      </w:r>
    </w:p>
    <w:p w:rsidR="00CB34A6" w:rsidRPr="00772B34" w:rsidRDefault="00CB34A6" w:rsidP="00CB34A6">
      <w:pPr>
        <w:spacing w:line="360" w:lineRule="auto"/>
        <w:jc w:val="both"/>
        <w:rPr>
          <w:rFonts w:ascii="Times New Roman" w:hAnsi="Times New Roman" w:cs="Times New Roman"/>
          <w:sz w:val="24"/>
          <w:szCs w:val="24"/>
        </w:rPr>
      </w:pP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DISADVANTAGES OF EXISTING SYSTEM:</w:t>
      </w:r>
    </w:p>
    <w:p w:rsidR="00CA70E5" w:rsidRPr="00772B34" w:rsidRDefault="00B12DFF" w:rsidP="009D1711">
      <w:pPr>
        <w:pStyle w:val="ListParagraph"/>
        <w:numPr>
          <w:ilvl w:val="0"/>
          <w:numId w:val="8"/>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Boneh and Franklin</w:t>
      </w:r>
      <w:r w:rsidR="005C333E" w:rsidRPr="00772B34">
        <w:rPr>
          <w:rFonts w:ascii="Times New Roman" w:hAnsi="Times New Roman" w:cs="Times New Roman"/>
          <w:sz w:val="24"/>
          <w:szCs w:val="24"/>
        </w:rPr>
        <w:t xml:space="preserve"> mechanism would result in an overhead load at PKG. In another word, all the users regardless of whether their keys have been revoked or not, have to contact with PKG periodically to prove their identities and update new private keys. It requires that PKG is online and the secure channel must be maintained for all transactions, which will become a bottleneck for IBE system as the number of users grows.</w:t>
      </w:r>
    </w:p>
    <w:p w:rsidR="00360857" w:rsidRPr="00772B34" w:rsidRDefault="00360857" w:rsidP="009D1711">
      <w:pPr>
        <w:pStyle w:val="ListParagraph"/>
        <w:numPr>
          <w:ilvl w:val="0"/>
          <w:numId w:val="8"/>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Boneh and Franklin’s suggestion  is more a viable solution but impractical.</w:t>
      </w:r>
    </w:p>
    <w:p w:rsidR="00FA184C" w:rsidRPr="00772B34" w:rsidRDefault="00FA184C" w:rsidP="009D1711">
      <w:pPr>
        <w:pStyle w:val="ListParagraph"/>
        <w:numPr>
          <w:ilvl w:val="0"/>
          <w:numId w:val="8"/>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In </w:t>
      </w:r>
      <w:r w:rsidR="002321DA" w:rsidRPr="00772B34">
        <w:rPr>
          <w:rFonts w:ascii="Times New Roman" w:hAnsi="Times New Roman" w:cs="Times New Roman"/>
          <w:sz w:val="24"/>
          <w:szCs w:val="24"/>
        </w:rPr>
        <w:t>Hanaoka et al</w:t>
      </w:r>
      <w:r w:rsidRPr="00772B34">
        <w:rPr>
          <w:rFonts w:ascii="Times New Roman" w:hAnsi="Times New Roman" w:cs="Times New Roman"/>
          <w:sz w:val="24"/>
          <w:szCs w:val="24"/>
        </w:rPr>
        <w:t xml:space="preserve"> system, however, the assumption required in their work is that each user needs to possess a tamper-resistant hardware device.</w:t>
      </w:r>
    </w:p>
    <w:p w:rsidR="00072373" w:rsidRPr="00772B34" w:rsidRDefault="00072373" w:rsidP="009D1711">
      <w:pPr>
        <w:pStyle w:val="ListParagraph"/>
        <w:numPr>
          <w:ilvl w:val="0"/>
          <w:numId w:val="8"/>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If an identity is revoked then the mediator is instructed to stop helping the user. Obviously, it is impractical since all users are unable to decrypt on their own and they need to communicate with mediator for each decryption.</w:t>
      </w: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PROPOSED SYSTEM:</w:t>
      </w:r>
    </w:p>
    <w:p w:rsidR="00BA5D8C" w:rsidRPr="00772B34" w:rsidRDefault="00BA5D8C" w:rsidP="004252C9">
      <w:pPr>
        <w:pStyle w:val="ListParagraph"/>
        <w:numPr>
          <w:ilvl w:val="0"/>
          <w:numId w:val="11"/>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In this paper, we introduce outsourcing computation into IBE revocation, and formalize the security definition of outsourced revocable IBE for the first time to the best of our knowledge. We propose a scheme to offload all the key generation related operations during key-issuing and keyupdate, leaving only a constant number of simple operations for PKG and eligible users to perform locally. </w:t>
      </w:r>
    </w:p>
    <w:p w:rsidR="002B6525" w:rsidRPr="00772B34" w:rsidRDefault="00BA5D8C" w:rsidP="004252C9">
      <w:pPr>
        <w:pStyle w:val="ListParagraph"/>
        <w:numPr>
          <w:ilvl w:val="0"/>
          <w:numId w:val="11"/>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In our scheme, as with the suggestion, we realize revocation through updating the private keys of the unrevoked users. But unlike that work which trivially concatenates time period with identity for key generation/update and requires to re-issue the whole private key for unrevoked users, we propose a novel collusion-resistant key issuing technique: we employ a hybrid private key for each user, in which an AND gate is involved to </w:t>
      </w:r>
      <w:r w:rsidRPr="00772B34">
        <w:rPr>
          <w:rFonts w:ascii="Times New Roman" w:hAnsi="Times New Roman" w:cs="Times New Roman"/>
          <w:sz w:val="24"/>
          <w:szCs w:val="24"/>
        </w:rPr>
        <w:lastRenderedPageBreak/>
        <w:t xml:space="preserve">connect and bound two sub-components, namely the identity component and the time component. </w:t>
      </w:r>
    </w:p>
    <w:p w:rsidR="00CA70E5" w:rsidRPr="00772B34" w:rsidRDefault="00BA5D8C" w:rsidP="004252C9">
      <w:pPr>
        <w:pStyle w:val="ListParagraph"/>
        <w:numPr>
          <w:ilvl w:val="0"/>
          <w:numId w:val="11"/>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At first, user is able to obtain the identity component and a default time component (i.e., for current time period) from PKG as his/her private key in key-issuing. Afterwards, in order to maintain decryptability, unrevoked users needs to periodically request on keyupdate for time component to a newly introduced entity named Key Update Cloud Service Provider (KU-CSP).</w:t>
      </w: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ADVANTAGES OF PROPOSED SYSTEM:</w:t>
      </w:r>
    </w:p>
    <w:p w:rsidR="001A57ED" w:rsidRPr="00772B34" w:rsidRDefault="001A57ED" w:rsidP="00501723">
      <w:pPr>
        <w:pStyle w:val="ListParagraph"/>
        <w:numPr>
          <w:ilvl w:val="0"/>
          <w:numId w:val="9"/>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Compared with the previous work, our scheme does not have to re-issue the whole private keys, but just need to update a lightweight component of it at a specialized entity KU-CSP. </w:t>
      </w:r>
    </w:p>
    <w:p w:rsidR="001A57ED" w:rsidRPr="00772B34" w:rsidRDefault="001A57ED" w:rsidP="00501723">
      <w:pPr>
        <w:pStyle w:val="ListParagraph"/>
        <w:numPr>
          <w:ilvl w:val="0"/>
          <w:numId w:val="9"/>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We also specify that with the aid of KU-CSP, user needs not to contact with PKG in key-update, in other words, PKGis allowed to be offline after sending the revocation list to KU-CSP. </w:t>
      </w:r>
    </w:p>
    <w:p w:rsidR="00CA70E5" w:rsidRPr="00772B34" w:rsidRDefault="001A57ED" w:rsidP="00501723">
      <w:pPr>
        <w:pStyle w:val="ListParagraph"/>
        <w:numPr>
          <w:ilvl w:val="0"/>
          <w:numId w:val="9"/>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No secure channel or user authentication is required during key-update between user and KU-CSP.</w:t>
      </w:r>
    </w:p>
    <w:p w:rsidR="00876478" w:rsidRPr="00772B34" w:rsidRDefault="00876478" w:rsidP="00501723">
      <w:pPr>
        <w:pStyle w:val="ListParagraph"/>
        <w:numPr>
          <w:ilvl w:val="0"/>
          <w:numId w:val="9"/>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 xml:space="preserve">Furthermore, we consider to realize revocable IBE with a semi-honest KU-CSP. To achieve this goal, we present a security enhanced construction under the recently formalized Refereed Delegation of Computation (RDoC) model. </w:t>
      </w:r>
    </w:p>
    <w:p w:rsidR="00876478" w:rsidRPr="00772B34" w:rsidRDefault="00876478" w:rsidP="00501723">
      <w:pPr>
        <w:pStyle w:val="ListParagraph"/>
        <w:numPr>
          <w:ilvl w:val="0"/>
          <w:numId w:val="9"/>
        </w:numPr>
        <w:spacing w:line="360" w:lineRule="auto"/>
        <w:jc w:val="both"/>
        <w:rPr>
          <w:rFonts w:ascii="Times New Roman" w:hAnsi="Times New Roman" w:cs="Times New Roman"/>
          <w:sz w:val="24"/>
          <w:szCs w:val="24"/>
        </w:rPr>
      </w:pPr>
      <w:r w:rsidRPr="00772B34">
        <w:rPr>
          <w:rFonts w:ascii="Times New Roman" w:hAnsi="Times New Roman" w:cs="Times New Roman"/>
          <w:sz w:val="24"/>
          <w:szCs w:val="24"/>
        </w:rPr>
        <w:t>Finally, we provide extensive experimental results to demonstrate the efficiency of our proposed construction.</w:t>
      </w:r>
    </w:p>
    <w:p w:rsidR="00772B34" w:rsidRDefault="00772B34" w:rsidP="00CA70E5">
      <w:pPr>
        <w:spacing w:line="360" w:lineRule="auto"/>
        <w:jc w:val="both"/>
        <w:rPr>
          <w:rFonts w:ascii="Times New Roman" w:hAnsi="Times New Roman" w:cs="Times New Roman"/>
          <w:b/>
          <w:sz w:val="24"/>
          <w:szCs w:val="24"/>
          <w:u w:val="single"/>
        </w:rPr>
      </w:pPr>
    </w:p>
    <w:p w:rsidR="00772B34" w:rsidRDefault="00772B34" w:rsidP="00CA70E5">
      <w:pPr>
        <w:spacing w:line="360" w:lineRule="auto"/>
        <w:jc w:val="both"/>
        <w:rPr>
          <w:rFonts w:ascii="Times New Roman" w:hAnsi="Times New Roman" w:cs="Times New Roman"/>
          <w:b/>
          <w:sz w:val="24"/>
          <w:szCs w:val="24"/>
          <w:u w:val="single"/>
        </w:rPr>
      </w:pPr>
    </w:p>
    <w:p w:rsidR="00772B34" w:rsidRDefault="00772B34" w:rsidP="00CA70E5">
      <w:pPr>
        <w:spacing w:line="360" w:lineRule="auto"/>
        <w:jc w:val="both"/>
        <w:rPr>
          <w:rFonts w:ascii="Times New Roman" w:hAnsi="Times New Roman" w:cs="Times New Roman"/>
          <w:b/>
          <w:sz w:val="24"/>
          <w:szCs w:val="24"/>
          <w:u w:val="single"/>
        </w:rPr>
      </w:pPr>
    </w:p>
    <w:p w:rsidR="00772B34" w:rsidRDefault="00772B34" w:rsidP="00CA70E5">
      <w:pPr>
        <w:spacing w:line="360" w:lineRule="auto"/>
        <w:jc w:val="both"/>
        <w:rPr>
          <w:rFonts w:ascii="Times New Roman" w:hAnsi="Times New Roman" w:cs="Times New Roman"/>
          <w:b/>
          <w:sz w:val="24"/>
          <w:szCs w:val="24"/>
          <w:u w:val="single"/>
        </w:rPr>
      </w:pPr>
    </w:p>
    <w:p w:rsidR="00772B34" w:rsidRDefault="00772B34" w:rsidP="00CA70E5">
      <w:pPr>
        <w:spacing w:line="360" w:lineRule="auto"/>
        <w:jc w:val="both"/>
        <w:rPr>
          <w:rFonts w:ascii="Times New Roman" w:hAnsi="Times New Roman" w:cs="Times New Roman"/>
          <w:b/>
          <w:sz w:val="24"/>
          <w:szCs w:val="24"/>
          <w:u w:val="single"/>
        </w:rPr>
      </w:pPr>
    </w:p>
    <w:p w:rsidR="00772B34" w:rsidRDefault="00772B34" w:rsidP="00CA70E5">
      <w:pPr>
        <w:spacing w:line="360" w:lineRule="auto"/>
        <w:jc w:val="both"/>
        <w:rPr>
          <w:rFonts w:ascii="Times New Roman" w:hAnsi="Times New Roman" w:cs="Times New Roman"/>
          <w:b/>
          <w:sz w:val="24"/>
          <w:szCs w:val="24"/>
          <w:u w:val="single"/>
        </w:rPr>
      </w:pPr>
    </w:p>
    <w:p w:rsidR="00795CC2" w:rsidRPr="00772B34" w:rsidRDefault="00795CC2"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lastRenderedPageBreak/>
        <w:t>S</w:t>
      </w:r>
      <w:r w:rsidR="00871954" w:rsidRPr="00772B34">
        <w:rPr>
          <w:rFonts w:ascii="Times New Roman" w:hAnsi="Times New Roman" w:cs="Times New Roman"/>
          <w:b/>
          <w:sz w:val="24"/>
          <w:szCs w:val="24"/>
          <w:u w:val="single"/>
        </w:rPr>
        <w:t>YSTEM ARCHITECTURE</w:t>
      </w:r>
      <w:r w:rsidRPr="00772B34">
        <w:rPr>
          <w:rFonts w:ascii="Times New Roman" w:hAnsi="Times New Roman" w:cs="Times New Roman"/>
          <w:b/>
          <w:sz w:val="24"/>
          <w:szCs w:val="24"/>
          <w:u w:val="single"/>
        </w:rPr>
        <w:t>:</w:t>
      </w:r>
    </w:p>
    <w:p w:rsidR="00795CC2" w:rsidRPr="00772B34" w:rsidRDefault="00871954" w:rsidP="00CA70E5">
      <w:pPr>
        <w:spacing w:line="360" w:lineRule="auto"/>
        <w:jc w:val="both"/>
        <w:rPr>
          <w:rFonts w:ascii="Times New Roman" w:hAnsi="Times New Roman" w:cs="Times New Roman"/>
          <w:sz w:val="24"/>
          <w:szCs w:val="24"/>
        </w:rPr>
      </w:pPr>
      <w:r w:rsidRPr="00772B34">
        <w:rPr>
          <w:rFonts w:ascii="Times New Roman" w:hAnsi="Times New Roman" w:cs="Times New Roman"/>
          <w:noProof/>
          <w:sz w:val="24"/>
          <w:szCs w:val="24"/>
          <w:lang w:bidi="te-IN"/>
        </w:rPr>
        <w:drawing>
          <wp:inline distT="0" distB="0" distL="0" distR="0">
            <wp:extent cx="5943600" cy="38067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806753"/>
                    </a:xfrm>
                    <a:prstGeom prst="rect">
                      <a:avLst/>
                    </a:prstGeom>
                    <a:noFill/>
                    <a:ln w="9525">
                      <a:noFill/>
                      <a:miter lim="800000"/>
                      <a:headEnd/>
                      <a:tailEnd/>
                    </a:ln>
                  </pic:spPr>
                </pic:pic>
              </a:graphicData>
            </a:graphic>
          </wp:inline>
        </w:drawing>
      </w:r>
    </w:p>
    <w:p w:rsidR="00C61447" w:rsidRPr="00772B34" w:rsidRDefault="00C61447" w:rsidP="00C61447">
      <w:pPr>
        <w:pStyle w:val="BodyText"/>
        <w:rPr>
          <w:rFonts w:ascii="Times New Roman" w:hAnsi="Times New Roman"/>
          <w:b/>
          <w:color w:val="000000" w:themeColor="text1"/>
          <w:sz w:val="24"/>
          <w:szCs w:val="24"/>
          <w:u w:val="single"/>
        </w:rPr>
      </w:pPr>
      <w:r w:rsidRPr="00772B34">
        <w:rPr>
          <w:rFonts w:ascii="Times New Roman" w:hAnsi="Times New Roman"/>
          <w:b/>
          <w:color w:val="000000" w:themeColor="text1"/>
          <w:sz w:val="24"/>
          <w:szCs w:val="24"/>
          <w:u w:val="single"/>
        </w:rPr>
        <w:t>MODULES:</w:t>
      </w:r>
    </w:p>
    <w:p w:rsidR="00C61447" w:rsidRPr="00772B34" w:rsidRDefault="00C61447" w:rsidP="00C61447">
      <w:pPr>
        <w:numPr>
          <w:ilvl w:val="0"/>
          <w:numId w:val="12"/>
        </w:numPr>
        <w:spacing w:after="0" w:line="360" w:lineRule="auto"/>
        <w:jc w:val="both"/>
        <w:rPr>
          <w:rFonts w:ascii="Times New Roman" w:hAnsi="Times New Roman" w:cs="Times New Roman"/>
          <w:color w:val="000000" w:themeColor="text1"/>
          <w:sz w:val="24"/>
          <w:szCs w:val="24"/>
        </w:rPr>
      </w:pPr>
      <w:r w:rsidRPr="00772B34">
        <w:rPr>
          <w:rFonts w:ascii="Times New Roman" w:hAnsi="Times New Roman" w:cs="Times New Roman"/>
          <w:color w:val="000000" w:themeColor="text1"/>
          <w:sz w:val="24"/>
          <w:szCs w:val="24"/>
        </w:rPr>
        <w:t>User</w:t>
      </w:r>
    </w:p>
    <w:p w:rsidR="00C61447" w:rsidRPr="00772B34" w:rsidRDefault="00C61447" w:rsidP="00C61447">
      <w:pPr>
        <w:numPr>
          <w:ilvl w:val="0"/>
          <w:numId w:val="12"/>
        </w:numPr>
        <w:spacing w:after="0" w:line="360" w:lineRule="auto"/>
        <w:jc w:val="both"/>
        <w:rPr>
          <w:rFonts w:ascii="Times New Roman" w:hAnsi="Times New Roman" w:cs="Times New Roman"/>
          <w:color w:val="000000" w:themeColor="text1"/>
          <w:sz w:val="24"/>
          <w:szCs w:val="24"/>
        </w:rPr>
      </w:pPr>
      <w:r w:rsidRPr="00772B34">
        <w:rPr>
          <w:rFonts w:ascii="Times New Roman" w:hAnsi="Times New Roman" w:cs="Times New Roman"/>
          <w:color w:val="000000" w:themeColor="text1"/>
          <w:sz w:val="24"/>
          <w:szCs w:val="24"/>
        </w:rPr>
        <w:t>KU-CSP</w:t>
      </w:r>
    </w:p>
    <w:p w:rsidR="00C61447" w:rsidRPr="00772B34" w:rsidRDefault="00C61447" w:rsidP="00C61447">
      <w:pPr>
        <w:pStyle w:val="ListParagraph"/>
        <w:numPr>
          <w:ilvl w:val="0"/>
          <w:numId w:val="12"/>
        </w:numPr>
        <w:spacing w:after="0" w:line="360" w:lineRule="auto"/>
        <w:jc w:val="both"/>
        <w:rPr>
          <w:color w:val="000000" w:themeColor="text1"/>
          <w:sz w:val="24"/>
          <w:szCs w:val="24"/>
        </w:rPr>
      </w:pPr>
      <w:r w:rsidRPr="00772B34">
        <w:rPr>
          <w:color w:val="000000" w:themeColor="text1"/>
          <w:sz w:val="24"/>
          <w:szCs w:val="24"/>
        </w:rPr>
        <w:t>PKG</w:t>
      </w:r>
    </w:p>
    <w:p w:rsidR="00C61447" w:rsidRPr="00772B34" w:rsidRDefault="00C61447" w:rsidP="00C61447">
      <w:pPr>
        <w:numPr>
          <w:ilvl w:val="0"/>
          <w:numId w:val="12"/>
        </w:numPr>
        <w:spacing w:after="0" w:line="360" w:lineRule="auto"/>
        <w:jc w:val="both"/>
        <w:rPr>
          <w:rFonts w:ascii="Times New Roman" w:hAnsi="Times New Roman" w:cs="Times New Roman"/>
          <w:color w:val="000000" w:themeColor="text1"/>
          <w:sz w:val="24"/>
          <w:szCs w:val="24"/>
        </w:rPr>
      </w:pPr>
      <w:r w:rsidRPr="00772B34">
        <w:rPr>
          <w:rFonts w:ascii="Times New Roman" w:hAnsi="Times New Roman" w:cs="Times New Roman"/>
          <w:color w:val="000000" w:themeColor="text1"/>
          <w:sz w:val="24"/>
          <w:szCs w:val="24"/>
        </w:rPr>
        <w:t>Key-Distribution</w:t>
      </w:r>
    </w:p>
    <w:p w:rsidR="00C61447" w:rsidRPr="00772B34" w:rsidRDefault="00C61447" w:rsidP="00C61447">
      <w:pPr>
        <w:pStyle w:val="BodyText"/>
        <w:rPr>
          <w:rFonts w:ascii="Times New Roman" w:hAnsi="Times New Roman"/>
          <w:b/>
          <w:color w:val="000000" w:themeColor="text1"/>
          <w:sz w:val="24"/>
          <w:szCs w:val="24"/>
          <w:u w:val="single"/>
        </w:rPr>
      </w:pPr>
    </w:p>
    <w:p w:rsidR="00C61447" w:rsidRPr="00772B34" w:rsidRDefault="00C61447" w:rsidP="00C61447">
      <w:pPr>
        <w:pStyle w:val="BodyText"/>
        <w:rPr>
          <w:rFonts w:ascii="Times New Roman" w:hAnsi="Times New Roman"/>
          <w:b/>
          <w:color w:val="000000" w:themeColor="text1"/>
          <w:sz w:val="24"/>
          <w:szCs w:val="24"/>
          <w:u w:val="single"/>
        </w:rPr>
      </w:pPr>
      <w:r w:rsidRPr="00772B34">
        <w:rPr>
          <w:rFonts w:ascii="Times New Roman" w:hAnsi="Times New Roman"/>
          <w:b/>
          <w:color w:val="000000" w:themeColor="text1"/>
          <w:sz w:val="24"/>
          <w:szCs w:val="24"/>
          <w:u w:val="single"/>
        </w:rPr>
        <w:t>MODULES DESCRIPTION:</w:t>
      </w:r>
    </w:p>
    <w:p w:rsidR="00C61447" w:rsidRPr="00772B34" w:rsidRDefault="00C61447" w:rsidP="00C61447">
      <w:pPr>
        <w:pStyle w:val="BodyText"/>
        <w:tabs>
          <w:tab w:val="left" w:pos="540"/>
        </w:tabs>
        <w:rPr>
          <w:rFonts w:ascii="Times New Roman" w:hAnsi="Times New Roman"/>
          <w:b/>
          <w:bCs/>
          <w:color w:val="000000" w:themeColor="text1"/>
          <w:sz w:val="24"/>
          <w:szCs w:val="24"/>
        </w:rPr>
      </w:pPr>
      <w:r w:rsidRPr="00772B34">
        <w:rPr>
          <w:rFonts w:ascii="Times New Roman" w:hAnsi="Times New Roman"/>
          <w:b/>
          <w:bCs/>
          <w:color w:val="000000" w:themeColor="text1"/>
          <w:sz w:val="24"/>
          <w:szCs w:val="24"/>
        </w:rPr>
        <w:t>USER:</w:t>
      </w:r>
    </w:p>
    <w:p w:rsidR="00772B34" w:rsidRDefault="00C61447" w:rsidP="00772B34">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r w:rsidRPr="00772B34">
        <w:rPr>
          <w:rFonts w:ascii="Times New Roman" w:eastAsiaTheme="minorHAnsi" w:hAnsi="Times New Roman" w:cs="Times New Roman"/>
          <w:color w:val="000000" w:themeColor="text1"/>
          <w:sz w:val="24"/>
          <w:szCs w:val="24"/>
        </w:rPr>
        <w:t xml:space="preserve">The User Module is responsible for the file sharing process with the cloud. </w:t>
      </w:r>
      <w:r w:rsidR="00762FA9" w:rsidRPr="00772B34">
        <w:rPr>
          <w:rFonts w:ascii="Times New Roman" w:eastAsiaTheme="minorHAnsi" w:hAnsi="Times New Roman" w:cs="Times New Roman"/>
          <w:color w:val="000000" w:themeColor="text1"/>
          <w:sz w:val="24"/>
          <w:szCs w:val="24"/>
        </w:rPr>
        <w:t>The whole</w:t>
      </w:r>
      <w:r w:rsidRPr="00772B34">
        <w:rPr>
          <w:rFonts w:ascii="Times New Roman" w:eastAsiaTheme="minorHAnsi" w:hAnsi="Times New Roman" w:cs="Times New Roman"/>
          <w:color w:val="000000" w:themeColor="text1"/>
          <w:sz w:val="24"/>
          <w:szCs w:val="24"/>
        </w:rPr>
        <w:t xml:space="preserve"> process includes three types of key distributions. The Private Key will be shared from PKG to the user. </w:t>
      </w:r>
      <w:r w:rsidR="00762FA9" w:rsidRPr="00772B34">
        <w:rPr>
          <w:rFonts w:ascii="Times New Roman" w:eastAsiaTheme="minorHAnsi" w:hAnsi="Times New Roman" w:cs="Times New Roman"/>
          <w:color w:val="000000" w:themeColor="text1"/>
          <w:sz w:val="24"/>
          <w:szCs w:val="24"/>
        </w:rPr>
        <w:t>Once the</w:t>
      </w:r>
      <w:r w:rsidRPr="00772B34">
        <w:rPr>
          <w:rFonts w:ascii="Times New Roman" w:eastAsiaTheme="minorHAnsi" w:hAnsi="Times New Roman" w:cs="Times New Roman"/>
          <w:color w:val="000000" w:themeColor="text1"/>
          <w:sz w:val="24"/>
          <w:szCs w:val="24"/>
        </w:rPr>
        <w:t xml:space="preserve"> outsourced key is received at the KU-CSP, then it will trigger the updated key distribution to the users with respect to the details received from the users end such as users ID, </w:t>
      </w:r>
      <w:r w:rsidRPr="00772B34">
        <w:rPr>
          <w:rFonts w:ascii="Times New Roman" w:eastAsiaTheme="minorHAnsi" w:hAnsi="Times New Roman" w:cs="Times New Roman"/>
          <w:color w:val="000000" w:themeColor="text1"/>
          <w:sz w:val="24"/>
          <w:szCs w:val="24"/>
        </w:rPr>
        <w:lastRenderedPageBreak/>
        <w:t>Mail ID, File Details.</w:t>
      </w:r>
      <w:r w:rsidR="00762FA9" w:rsidRPr="00772B34">
        <w:rPr>
          <w:rFonts w:ascii="Times New Roman" w:eastAsiaTheme="minorHAnsi" w:hAnsi="Times New Roman" w:cs="Times New Roman"/>
          <w:color w:val="000000" w:themeColor="text1"/>
          <w:sz w:val="24"/>
          <w:szCs w:val="24"/>
        </w:rPr>
        <w:t xml:space="preserve"> </w:t>
      </w:r>
      <w:r w:rsidRPr="00772B34">
        <w:rPr>
          <w:rFonts w:ascii="Times New Roman" w:eastAsiaTheme="minorHAnsi" w:hAnsi="Times New Roman" w:cs="Times New Roman"/>
          <w:color w:val="000000" w:themeColor="text1"/>
          <w:sz w:val="24"/>
          <w:szCs w:val="24"/>
        </w:rPr>
        <w:t xml:space="preserve">Finally the user is associated with the File Download process as well with the collaboration </w:t>
      </w:r>
      <w:r w:rsidR="00762FA9" w:rsidRPr="00772B34">
        <w:rPr>
          <w:rFonts w:ascii="Times New Roman" w:eastAsiaTheme="minorHAnsi" w:hAnsi="Times New Roman" w:cs="Times New Roman"/>
          <w:color w:val="000000" w:themeColor="text1"/>
          <w:sz w:val="24"/>
          <w:szCs w:val="24"/>
        </w:rPr>
        <w:t>of updated</w:t>
      </w:r>
      <w:r w:rsidRPr="00772B34">
        <w:rPr>
          <w:rFonts w:ascii="Times New Roman" w:eastAsiaTheme="minorHAnsi" w:hAnsi="Times New Roman" w:cs="Times New Roman"/>
          <w:color w:val="000000" w:themeColor="text1"/>
          <w:sz w:val="24"/>
          <w:szCs w:val="24"/>
        </w:rPr>
        <w:t xml:space="preserve">  key and Private  key distribution.</w:t>
      </w:r>
    </w:p>
    <w:p w:rsidR="00C61447" w:rsidRPr="00772B34" w:rsidRDefault="00C61447" w:rsidP="00772B34">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r w:rsidRPr="00772B34">
        <w:rPr>
          <w:rFonts w:ascii="Times New Roman" w:hAnsi="Times New Roman"/>
          <w:b/>
          <w:bCs/>
          <w:color w:val="000000" w:themeColor="text1"/>
          <w:sz w:val="24"/>
          <w:szCs w:val="24"/>
        </w:rPr>
        <w:t>KU-CSP:</w:t>
      </w:r>
    </w:p>
    <w:p w:rsidR="00C61447" w:rsidRPr="00772B34" w:rsidRDefault="00C61447" w:rsidP="00C61447">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r w:rsidRPr="00772B34">
        <w:rPr>
          <w:rFonts w:ascii="Times New Roman" w:eastAsiaTheme="minorHAnsi" w:hAnsi="Times New Roman" w:cs="Times New Roman"/>
          <w:color w:val="000000" w:themeColor="text1"/>
          <w:sz w:val="24"/>
          <w:szCs w:val="24"/>
        </w:rPr>
        <w:t>KU-CSP provides computing service in the Infrastructure as a service (IaaS) model, which provides the raw materials of cloud computing, such as processing,</w:t>
      </w:r>
      <w:r w:rsidR="00762FA9" w:rsidRPr="00772B34">
        <w:rPr>
          <w:rFonts w:ascii="Times New Roman" w:eastAsiaTheme="minorHAnsi" w:hAnsi="Times New Roman" w:cs="Times New Roman"/>
          <w:color w:val="000000" w:themeColor="text1"/>
          <w:sz w:val="24"/>
          <w:szCs w:val="24"/>
        </w:rPr>
        <w:t xml:space="preserve"> </w:t>
      </w:r>
      <w:r w:rsidRPr="00772B34">
        <w:rPr>
          <w:rFonts w:ascii="Times New Roman" w:eastAsiaTheme="minorHAnsi" w:hAnsi="Times New Roman" w:cs="Times New Roman"/>
          <w:color w:val="000000" w:themeColor="text1"/>
          <w:sz w:val="24"/>
          <w:szCs w:val="24"/>
        </w:rPr>
        <w:t>storage and other forms of lower level network and hardware resources in a virtual, on demand manner via the Internet. Differing from traditional hosting services with which physical servers or parts thereof are rented on a monthly or yearly basis, the cloud infrastructure is rented as virtual machines on a per-use basis and can scale in and out dynamically, based on customer needs.</w:t>
      </w:r>
    </w:p>
    <w:p w:rsidR="00C61447" w:rsidRPr="00772B34" w:rsidRDefault="00C61447" w:rsidP="00C61447">
      <w:pPr>
        <w:autoSpaceDE w:val="0"/>
        <w:autoSpaceDN w:val="0"/>
        <w:adjustRightInd w:val="0"/>
        <w:spacing w:line="360" w:lineRule="auto"/>
        <w:jc w:val="both"/>
        <w:rPr>
          <w:rFonts w:ascii="Times New Roman" w:hAnsi="Times New Roman" w:cs="Times New Roman"/>
          <w:b/>
          <w:bCs/>
          <w:color w:val="000000" w:themeColor="text1"/>
          <w:sz w:val="24"/>
          <w:szCs w:val="24"/>
          <w:u w:val="single"/>
        </w:rPr>
      </w:pPr>
      <w:r w:rsidRPr="00772B34">
        <w:rPr>
          <w:rFonts w:ascii="Times New Roman" w:eastAsiaTheme="minorHAnsi" w:hAnsi="Times New Roman" w:cs="Times New Roman"/>
          <w:color w:val="000000" w:themeColor="text1"/>
          <w:sz w:val="24"/>
          <w:szCs w:val="24"/>
        </w:rPr>
        <w:t>It is responsible for updating key to user as per the users request.</w:t>
      </w:r>
    </w:p>
    <w:p w:rsidR="00C61447" w:rsidRPr="00772B34" w:rsidRDefault="00C61447" w:rsidP="00C61447">
      <w:pPr>
        <w:autoSpaceDE w:val="0"/>
        <w:autoSpaceDN w:val="0"/>
        <w:adjustRightInd w:val="0"/>
        <w:spacing w:line="360" w:lineRule="auto"/>
        <w:jc w:val="both"/>
        <w:rPr>
          <w:rFonts w:ascii="Times New Roman" w:eastAsiaTheme="minorHAnsi" w:hAnsi="Times New Roman" w:cs="Times New Roman"/>
          <w:color w:val="000000" w:themeColor="text1"/>
          <w:sz w:val="24"/>
          <w:szCs w:val="24"/>
        </w:rPr>
      </w:pPr>
      <w:r w:rsidRPr="00772B34">
        <w:rPr>
          <w:rFonts w:ascii="Times New Roman" w:hAnsi="Times New Roman" w:cs="Times New Roman"/>
          <w:b/>
          <w:bCs/>
          <w:color w:val="000000" w:themeColor="text1"/>
          <w:sz w:val="24"/>
          <w:szCs w:val="24"/>
        </w:rPr>
        <w:t>PKG:</w:t>
      </w:r>
      <w:r w:rsidRPr="00772B34">
        <w:rPr>
          <w:rFonts w:ascii="Times New Roman" w:eastAsiaTheme="minorHAnsi" w:hAnsi="Times New Roman" w:cs="Times New Roman"/>
          <w:color w:val="000000" w:themeColor="text1"/>
          <w:sz w:val="24"/>
          <w:szCs w:val="24"/>
        </w:rPr>
        <w:t xml:space="preserve"> </w:t>
      </w:r>
    </w:p>
    <w:p w:rsidR="00C61447" w:rsidRPr="00772B34" w:rsidRDefault="00C61447" w:rsidP="00762FA9">
      <w:pPr>
        <w:pStyle w:val="BodyText"/>
        <w:tabs>
          <w:tab w:val="left" w:pos="540"/>
        </w:tabs>
        <w:spacing w:line="360" w:lineRule="auto"/>
        <w:jc w:val="both"/>
        <w:rPr>
          <w:rFonts w:ascii="Times New Roman" w:eastAsiaTheme="minorHAnsi" w:hAnsi="Times New Roman" w:cs="Times New Roman"/>
          <w:color w:val="000000" w:themeColor="text1"/>
          <w:sz w:val="24"/>
          <w:szCs w:val="24"/>
        </w:rPr>
      </w:pPr>
      <w:r w:rsidRPr="00772B34">
        <w:rPr>
          <w:rFonts w:ascii="Times New Roman" w:eastAsiaTheme="minorHAnsi" w:hAnsi="Times New Roman" w:cs="Times New Roman"/>
          <w:color w:val="000000" w:themeColor="text1"/>
          <w:sz w:val="24"/>
          <w:szCs w:val="24"/>
        </w:rPr>
        <w:t xml:space="preserve">PKG has to generate a key </w:t>
      </w:r>
      <w:r w:rsidR="00762FA9" w:rsidRPr="00772B34">
        <w:rPr>
          <w:rFonts w:ascii="Times New Roman" w:eastAsiaTheme="minorHAnsi" w:hAnsi="Times New Roman" w:cs="Times New Roman"/>
          <w:color w:val="000000" w:themeColor="text1"/>
          <w:sz w:val="24"/>
          <w:szCs w:val="24"/>
        </w:rPr>
        <w:t>pair for</w:t>
      </w:r>
      <w:r w:rsidRPr="00772B34">
        <w:rPr>
          <w:rFonts w:ascii="Times New Roman" w:eastAsiaTheme="minorHAnsi" w:hAnsi="Times New Roman" w:cs="Times New Roman"/>
          <w:color w:val="000000" w:themeColor="text1"/>
          <w:sz w:val="24"/>
          <w:szCs w:val="24"/>
        </w:rPr>
        <w:t xml:space="preserve"> all the nodes on the path from the identity leaf node to the root node, which results in complexity logarithmic in the number of users in system for issuing a single private key. </w:t>
      </w:r>
      <w:r w:rsidR="00762FA9" w:rsidRPr="00772B34">
        <w:rPr>
          <w:rFonts w:ascii="Times New Roman" w:eastAsiaTheme="minorHAnsi" w:hAnsi="Times New Roman" w:cs="Times New Roman"/>
          <w:color w:val="000000" w:themeColor="text1"/>
          <w:sz w:val="24"/>
          <w:szCs w:val="24"/>
        </w:rPr>
        <w:t>We</w:t>
      </w:r>
      <w:r w:rsidRPr="00772B34">
        <w:rPr>
          <w:rFonts w:ascii="Times New Roman" w:eastAsiaTheme="minorHAnsi" w:hAnsi="Times New Roman" w:cs="Times New Roman"/>
          <w:color w:val="000000" w:themeColor="text1"/>
          <w:sz w:val="24"/>
          <w:szCs w:val="24"/>
        </w:rPr>
        <w:t xml:space="preserve"> employ a hybrid private key for each user, in which an AND gate is involved to connect and bound two sub-components, namely the identity component and the time component. At first, user is able to obtain the identity component and a default time component (i.e., for</w:t>
      </w:r>
      <w:r w:rsidR="00762FA9" w:rsidRPr="00772B34">
        <w:rPr>
          <w:rFonts w:ascii="Times New Roman" w:eastAsiaTheme="minorHAnsi" w:hAnsi="Times New Roman" w:cs="Times New Roman"/>
          <w:color w:val="000000" w:themeColor="text1"/>
          <w:sz w:val="24"/>
          <w:szCs w:val="24"/>
        </w:rPr>
        <w:t xml:space="preserve"> </w:t>
      </w:r>
      <w:r w:rsidRPr="00772B34">
        <w:rPr>
          <w:rFonts w:ascii="Times New Roman" w:eastAsiaTheme="minorHAnsi" w:hAnsi="Times New Roman" w:cs="Times New Roman"/>
          <w:color w:val="000000" w:themeColor="text1"/>
          <w:sz w:val="24"/>
          <w:szCs w:val="24"/>
        </w:rPr>
        <w:t>current time period) from PKG as his/her private key in key-issuing.</w:t>
      </w:r>
    </w:p>
    <w:p w:rsidR="00C61447" w:rsidRPr="00772B34" w:rsidRDefault="00C61447" w:rsidP="00C61447">
      <w:pPr>
        <w:pStyle w:val="BodyText"/>
        <w:tabs>
          <w:tab w:val="left" w:pos="540"/>
        </w:tabs>
        <w:rPr>
          <w:rFonts w:ascii="Times New Roman" w:hAnsi="Times New Roman"/>
          <w:b/>
          <w:bCs/>
          <w:color w:val="000000" w:themeColor="text1"/>
          <w:sz w:val="24"/>
          <w:szCs w:val="24"/>
        </w:rPr>
      </w:pPr>
      <w:r w:rsidRPr="00772B34">
        <w:rPr>
          <w:rFonts w:ascii="Times New Roman" w:hAnsi="Times New Roman"/>
          <w:b/>
          <w:bCs/>
          <w:color w:val="000000" w:themeColor="text1"/>
          <w:sz w:val="24"/>
          <w:szCs w:val="24"/>
        </w:rPr>
        <w:t>Key Distribution:</w:t>
      </w:r>
    </w:p>
    <w:p w:rsidR="00C61447" w:rsidRPr="00772B34" w:rsidRDefault="00C61447" w:rsidP="00762FA9">
      <w:pPr>
        <w:spacing w:line="360" w:lineRule="auto"/>
        <w:jc w:val="both"/>
        <w:rPr>
          <w:rFonts w:ascii="Times New Roman" w:eastAsiaTheme="minorHAnsi" w:hAnsi="Times New Roman" w:cs="Times New Roman"/>
          <w:color w:val="000000" w:themeColor="text1"/>
          <w:sz w:val="24"/>
          <w:szCs w:val="24"/>
        </w:rPr>
      </w:pPr>
      <w:r w:rsidRPr="00772B34">
        <w:rPr>
          <w:rFonts w:ascii="Times New Roman" w:eastAsiaTheme="minorHAnsi" w:hAnsi="Times New Roman" w:cs="Times New Roman"/>
          <w:color w:val="000000" w:themeColor="text1"/>
          <w:sz w:val="24"/>
          <w:szCs w:val="24"/>
        </w:rPr>
        <w:t>At first, user is able to obtain the identity component and a default time component (i.e., for current time period) from PKG as his/her private key in</w:t>
      </w:r>
      <w:r w:rsidR="00762FA9" w:rsidRPr="00772B34">
        <w:rPr>
          <w:rFonts w:ascii="Times New Roman" w:eastAsiaTheme="minorHAnsi" w:hAnsi="Times New Roman" w:cs="Times New Roman"/>
          <w:color w:val="000000" w:themeColor="text1"/>
          <w:sz w:val="24"/>
          <w:szCs w:val="24"/>
        </w:rPr>
        <w:t xml:space="preserve"> </w:t>
      </w:r>
      <w:r w:rsidRPr="00772B34">
        <w:rPr>
          <w:rFonts w:ascii="Times New Roman" w:eastAsiaTheme="minorHAnsi" w:hAnsi="Times New Roman" w:cs="Times New Roman"/>
          <w:color w:val="000000" w:themeColor="text1"/>
          <w:sz w:val="24"/>
          <w:szCs w:val="24"/>
        </w:rPr>
        <w:t>key-issuing. Afterwards, in order to maintain decryptability, unrevoked users needs to periodically request on key</w:t>
      </w:r>
      <w:r w:rsidR="00762FA9" w:rsidRPr="00772B34">
        <w:rPr>
          <w:rFonts w:ascii="Times New Roman" w:eastAsiaTheme="minorHAnsi" w:hAnsi="Times New Roman" w:cs="Times New Roman"/>
          <w:color w:val="000000" w:themeColor="text1"/>
          <w:sz w:val="24"/>
          <w:szCs w:val="24"/>
        </w:rPr>
        <w:t xml:space="preserve"> </w:t>
      </w:r>
      <w:r w:rsidRPr="00772B34">
        <w:rPr>
          <w:rFonts w:ascii="Times New Roman" w:eastAsiaTheme="minorHAnsi" w:hAnsi="Times New Roman" w:cs="Times New Roman"/>
          <w:color w:val="000000" w:themeColor="text1"/>
          <w:sz w:val="24"/>
          <w:szCs w:val="24"/>
        </w:rPr>
        <w:t>update for time component to a newly introduced entity named Key Update Cloud Service Provider (KU-CSP).</w:t>
      </w:r>
    </w:p>
    <w:p w:rsidR="00015951" w:rsidRDefault="00015951" w:rsidP="00230B02">
      <w:pPr>
        <w:spacing w:after="0" w:line="360" w:lineRule="auto"/>
        <w:rPr>
          <w:rFonts w:ascii="Times New Roman" w:hAnsi="Times New Roman"/>
          <w:b/>
          <w:sz w:val="24"/>
          <w:szCs w:val="24"/>
          <w:u w:val="single"/>
        </w:rPr>
      </w:pPr>
    </w:p>
    <w:p w:rsidR="00015951" w:rsidRDefault="00015951" w:rsidP="00230B02">
      <w:pPr>
        <w:spacing w:after="0" w:line="360" w:lineRule="auto"/>
        <w:rPr>
          <w:rFonts w:ascii="Times New Roman" w:hAnsi="Times New Roman"/>
          <w:b/>
          <w:sz w:val="24"/>
          <w:szCs w:val="24"/>
          <w:u w:val="single"/>
        </w:rPr>
      </w:pPr>
    </w:p>
    <w:p w:rsidR="00015951" w:rsidRDefault="00015951" w:rsidP="00230B02">
      <w:pPr>
        <w:spacing w:after="0" w:line="360" w:lineRule="auto"/>
        <w:rPr>
          <w:rFonts w:ascii="Times New Roman" w:hAnsi="Times New Roman"/>
          <w:b/>
          <w:sz w:val="24"/>
          <w:szCs w:val="24"/>
          <w:u w:val="single"/>
        </w:rPr>
      </w:pPr>
    </w:p>
    <w:p w:rsidR="00015951" w:rsidRDefault="00015951" w:rsidP="00230B02">
      <w:pPr>
        <w:spacing w:after="0" w:line="360" w:lineRule="auto"/>
        <w:rPr>
          <w:rFonts w:ascii="Times New Roman" w:hAnsi="Times New Roman"/>
          <w:b/>
          <w:sz w:val="24"/>
          <w:szCs w:val="24"/>
          <w:u w:val="single"/>
        </w:rPr>
      </w:pPr>
    </w:p>
    <w:p w:rsidR="00015951" w:rsidRDefault="00015951" w:rsidP="00230B02">
      <w:pPr>
        <w:spacing w:after="0" w:line="360" w:lineRule="auto"/>
        <w:rPr>
          <w:rFonts w:ascii="Times New Roman" w:hAnsi="Times New Roman"/>
          <w:b/>
          <w:sz w:val="24"/>
          <w:szCs w:val="24"/>
          <w:u w:val="single"/>
        </w:rPr>
      </w:pPr>
    </w:p>
    <w:p w:rsidR="00230B02" w:rsidRPr="00772B34" w:rsidRDefault="00230B02" w:rsidP="00230B02">
      <w:pPr>
        <w:spacing w:after="0" w:line="360" w:lineRule="auto"/>
        <w:rPr>
          <w:rFonts w:ascii="Times New Roman" w:hAnsi="Times New Roman"/>
          <w:b/>
          <w:sz w:val="24"/>
          <w:szCs w:val="24"/>
          <w:u w:val="single"/>
        </w:rPr>
      </w:pPr>
      <w:r w:rsidRPr="00772B34">
        <w:rPr>
          <w:rFonts w:ascii="Times New Roman" w:hAnsi="Times New Roman"/>
          <w:b/>
          <w:sz w:val="24"/>
          <w:szCs w:val="24"/>
          <w:u w:val="single"/>
        </w:rPr>
        <w:lastRenderedPageBreak/>
        <w:t>SYSTEM REQUIREMENTS:</w:t>
      </w:r>
    </w:p>
    <w:p w:rsidR="00230B02" w:rsidRPr="00772B34" w:rsidRDefault="00230B02" w:rsidP="00230B02">
      <w:pPr>
        <w:pStyle w:val="BodyTextIndent"/>
        <w:spacing w:after="0" w:line="360" w:lineRule="auto"/>
        <w:ind w:left="0"/>
        <w:jc w:val="both"/>
        <w:rPr>
          <w:b/>
          <w:u w:val="single"/>
        </w:rPr>
      </w:pPr>
      <w:r w:rsidRPr="00772B34">
        <w:rPr>
          <w:b/>
          <w:u w:val="single"/>
        </w:rPr>
        <w:t>HARDWARE REQUIREMENTS:</w:t>
      </w:r>
    </w:p>
    <w:p w:rsidR="00230B02" w:rsidRPr="00772B34" w:rsidRDefault="00230B02" w:rsidP="00230B02">
      <w:pPr>
        <w:pStyle w:val="BodyTextIndent"/>
        <w:spacing w:after="0" w:line="360" w:lineRule="auto"/>
        <w:jc w:val="both"/>
        <w:rPr>
          <w:b/>
        </w:rPr>
      </w:pPr>
    </w:p>
    <w:p w:rsidR="00230B02" w:rsidRPr="00772B34" w:rsidRDefault="00230B02" w:rsidP="00230B02">
      <w:pPr>
        <w:pStyle w:val="BodyTextIndent"/>
        <w:numPr>
          <w:ilvl w:val="0"/>
          <w:numId w:val="1"/>
        </w:numPr>
        <w:autoSpaceDE w:val="0"/>
        <w:autoSpaceDN w:val="0"/>
        <w:adjustRightInd w:val="0"/>
        <w:spacing w:after="0" w:line="360" w:lineRule="auto"/>
        <w:jc w:val="both"/>
        <w:rPr>
          <w:lang w:val="en-GB"/>
        </w:rPr>
      </w:pPr>
      <w:r w:rsidRPr="00772B34">
        <w:rPr>
          <w:lang w:val="en-GB"/>
        </w:rPr>
        <w:t>System</w:t>
      </w:r>
      <w:r w:rsidRPr="00772B34">
        <w:rPr>
          <w:lang w:val="en-GB"/>
        </w:rPr>
        <w:tab/>
      </w:r>
      <w:r w:rsidRPr="00772B34">
        <w:rPr>
          <w:lang w:val="en-GB"/>
        </w:rPr>
        <w:tab/>
        <w:t xml:space="preserve"> </w:t>
      </w:r>
      <w:r w:rsidRPr="00772B34">
        <w:rPr>
          <w:lang w:val="en-GB"/>
        </w:rPr>
        <w:tab/>
      </w:r>
      <w:r w:rsidR="00015951">
        <w:rPr>
          <w:lang w:val="en-GB"/>
        </w:rPr>
        <w:tab/>
      </w:r>
      <w:r w:rsidRPr="00772B34">
        <w:rPr>
          <w:lang w:val="en-GB"/>
        </w:rPr>
        <w:t xml:space="preserve">: </w:t>
      </w:r>
      <w:r w:rsidRPr="00772B34">
        <w:rPr>
          <w:lang w:val="en-GB"/>
        </w:rPr>
        <w:tab/>
        <w:t>Pentium IV 2.4 GHz.</w:t>
      </w:r>
    </w:p>
    <w:p w:rsidR="00230B02" w:rsidRPr="00772B34" w:rsidRDefault="00230B02" w:rsidP="00230B02">
      <w:pPr>
        <w:pStyle w:val="BodyTextIndent"/>
        <w:numPr>
          <w:ilvl w:val="0"/>
          <w:numId w:val="2"/>
        </w:numPr>
        <w:autoSpaceDE w:val="0"/>
        <w:autoSpaceDN w:val="0"/>
        <w:adjustRightInd w:val="0"/>
        <w:spacing w:after="0" w:line="360" w:lineRule="auto"/>
        <w:jc w:val="both"/>
        <w:rPr>
          <w:lang w:val="en-GB"/>
        </w:rPr>
      </w:pPr>
      <w:r w:rsidRPr="00772B34">
        <w:rPr>
          <w:lang w:val="en-GB"/>
        </w:rPr>
        <w:t xml:space="preserve">Hard Disk           </w:t>
      </w:r>
      <w:r w:rsidRPr="00772B34">
        <w:rPr>
          <w:lang w:val="en-GB"/>
        </w:rPr>
        <w:tab/>
      </w:r>
      <w:r w:rsidRPr="00772B34">
        <w:rPr>
          <w:lang w:val="en-GB"/>
        </w:rPr>
        <w:tab/>
        <w:t xml:space="preserve">: </w:t>
      </w:r>
      <w:r w:rsidRPr="00772B34">
        <w:rPr>
          <w:lang w:val="en-GB"/>
        </w:rPr>
        <w:tab/>
        <w:t>40 GB.</w:t>
      </w:r>
    </w:p>
    <w:p w:rsidR="00230B02" w:rsidRPr="00772B34" w:rsidRDefault="00230B02" w:rsidP="00230B02">
      <w:pPr>
        <w:pStyle w:val="BodyTextIndent"/>
        <w:numPr>
          <w:ilvl w:val="0"/>
          <w:numId w:val="3"/>
        </w:numPr>
        <w:autoSpaceDE w:val="0"/>
        <w:autoSpaceDN w:val="0"/>
        <w:adjustRightInd w:val="0"/>
        <w:spacing w:after="0" w:line="360" w:lineRule="auto"/>
        <w:jc w:val="both"/>
        <w:rPr>
          <w:lang w:val="en-GB"/>
        </w:rPr>
      </w:pPr>
      <w:r w:rsidRPr="00772B34">
        <w:rPr>
          <w:lang w:val="en-GB"/>
        </w:rPr>
        <w:t>Floppy Drive</w:t>
      </w:r>
      <w:r w:rsidRPr="00772B34">
        <w:rPr>
          <w:lang w:val="en-GB"/>
        </w:rPr>
        <w:tab/>
      </w:r>
      <w:r w:rsidRPr="00772B34">
        <w:rPr>
          <w:lang w:val="en-GB"/>
        </w:rPr>
        <w:tab/>
      </w:r>
      <w:r w:rsidR="00015951">
        <w:rPr>
          <w:lang w:val="en-GB"/>
        </w:rPr>
        <w:tab/>
      </w:r>
      <w:r w:rsidRPr="00772B34">
        <w:rPr>
          <w:lang w:val="en-GB"/>
        </w:rPr>
        <w:t xml:space="preserve">: </w:t>
      </w:r>
      <w:r w:rsidRPr="00772B34">
        <w:rPr>
          <w:lang w:val="en-GB"/>
        </w:rPr>
        <w:tab/>
        <w:t>1.44 Mb.</w:t>
      </w:r>
    </w:p>
    <w:p w:rsidR="00230B02" w:rsidRPr="00772B34" w:rsidRDefault="00230B02" w:rsidP="00230B02">
      <w:pPr>
        <w:pStyle w:val="BodyTextIndent"/>
        <w:numPr>
          <w:ilvl w:val="0"/>
          <w:numId w:val="4"/>
        </w:numPr>
        <w:autoSpaceDE w:val="0"/>
        <w:autoSpaceDN w:val="0"/>
        <w:adjustRightInd w:val="0"/>
        <w:spacing w:after="0" w:line="360" w:lineRule="auto"/>
        <w:jc w:val="both"/>
        <w:rPr>
          <w:lang w:val="en-GB"/>
        </w:rPr>
      </w:pPr>
      <w:r w:rsidRPr="00772B34">
        <w:rPr>
          <w:lang w:val="en-GB"/>
        </w:rPr>
        <w:t>Monitor</w:t>
      </w:r>
      <w:r w:rsidRPr="00772B34">
        <w:rPr>
          <w:lang w:val="en-GB"/>
        </w:rPr>
        <w:tab/>
      </w:r>
      <w:r w:rsidRPr="00772B34">
        <w:rPr>
          <w:lang w:val="en-GB"/>
        </w:rPr>
        <w:tab/>
      </w:r>
      <w:r w:rsidRPr="00772B34">
        <w:rPr>
          <w:lang w:val="en-GB"/>
        </w:rPr>
        <w:tab/>
        <w:t xml:space="preserve">: </w:t>
      </w:r>
      <w:r w:rsidRPr="00772B34">
        <w:rPr>
          <w:lang w:val="en-GB"/>
        </w:rPr>
        <w:tab/>
        <w:t>15 VGA Colour.</w:t>
      </w:r>
    </w:p>
    <w:p w:rsidR="00230B02" w:rsidRPr="00772B34" w:rsidRDefault="00230B02" w:rsidP="00230B02">
      <w:pPr>
        <w:pStyle w:val="BodyTextIndent"/>
        <w:numPr>
          <w:ilvl w:val="0"/>
          <w:numId w:val="5"/>
        </w:numPr>
        <w:autoSpaceDE w:val="0"/>
        <w:autoSpaceDN w:val="0"/>
        <w:adjustRightInd w:val="0"/>
        <w:spacing w:after="0" w:line="360" w:lineRule="auto"/>
        <w:jc w:val="both"/>
        <w:rPr>
          <w:lang w:val="en-GB"/>
        </w:rPr>
      </w:pPr>
      <w:r w:rsidRPr="00772B34">
        <w:rPr>
          <w:lang w:val="en-GB"/>
        </w:rPr>
        <w:t>Mouse</w:t>
      </w:r>
      <w:r w:rsidRPr="00772B34">
        <w:rPr>
          <w:lang w:val="en-GB"/>
        </w:rPr>
        <w:tab/>
      </w:r>
      <w:r w:rsidRPr="00772B34">
        <w:rPr>
          <w:lang w:val="en-GB"/>
        </w:rPr>
        <w:tab/>
      </w:r>
      <w:r w:rsidRPr="00772B34">
        <w:rPr>
          <w:lang w:val="en-GB"/>
        </w:rPr>
        <w:tab/>
      </w:r>
      <w:r w:rsidR="00015951">
        <w:rPr>
          <w:lang w:val="en-GB"/>
        </w:rPr>
        <w:tab/>
      </w:r>
      <w:r w:rsidRPr="00772B34">
        <w:rPr>
          <w:lang w:val="en-GB"/>
        </w:rPr>
        <w:t xml:space="preserve">: </w:t>
      </w:r>
      <w:r w:rsidRPr="00772B34">
        <w:rPr>
          <w:lang w:val="en-GB"/>
        </w:rPr>
        <w:tab/>
        <w:t>Logitech.</w:t>
      </w:r>
    </w:p>
    <w:p w:rsidR="00230B02" w:rsidRPr="00772B34" w:rsidRDefault="00230B02" w:rsidP="00230B02">
      <w:pPr>
        <w:pStyle w:val="BodyTextIndent"/>
        <w:numPr>
          <w:ilvl w:val="0"/>
          <w:numId w:val="6"/>
        </w:numPr>
        <w:autoSpaceDE w:val="0"/>
        <w:autoSpaceDN w:val="0"/>
        <w:adjustRightInd w:val="0"/>
        <w:spacing w:after="0" w:line="360" w:lineRule="auto"/>
        <w:jc w:val="both"/>
        <w:rPr>
          <w:b/>
          <w:bCs/>
        </w:rPr>
      </w:pPr>
      <w:r w:rsidRPr="00772B34">
        <w:rPr>
          <w:lang w:val="en-GB"/>
        </w:rPr>
        <w:t>Ram</w:t>
      </w:r>
      <w:r w:rsidRPr="00772B34">
        <w:rPr>
          <w:lang w:val="en-GB"/>
        </w:rPr>
        <w:tab/>
      </w:r>
      <w:r w:rsidRPr="00772B34">
        <w:rPr>
          <w:lang w:val="en-GB"/>
        </w:rPr>
        <w:tab/>
      </w:r>
      <w:r w:rsidRPr="00772B34">
        <w:rPr>
          <w:lang w:val="en-GB"/>
        </w:rPr>
        <w:tab/>
      </w:r>
      <w:r w:rsidRPr="00772B34">
        <w:rPr>
          <w:lang w:val="en-GB"/>
        </w:rPr>
        <w:tab/>
        <w:t xml:space="preserve">: </w:t>
      </w:r>
      <w:r w:rsidRPr="00772B34">
        <w:rPr>
          <w:lang w:val="en-GB"/>
        </w:rPr>
        <w:tab/>
        <w:t>512 Mb.</w:t>
      </w:r>
    </w:p>
    <w:p w:rsidR="00230B02" w:rsidRPr="00772B34" w:rsidRDefault="00230B02" w:rsidP="00230B02">
      <w:pPr>
        <w:pStyle w:val="BodyTextIndent"/>
        <w:spacing w:after="0" w:line="360" w:lineRule="auto"/>
        <w:jc w:val="both"/>
        <w:rPr>
          <w:lang w:val="en-GB"/>
        </w:rPr>
      </w:pPr>
    </w:p>
    <w:p w:rsidR="00230B02" w:rsidRPr="00772B34" w:rsidRDefault="00230B02" w:rsidP="00230B02">
      <w:pPr>
        <w:pStyle w:val="BodyTextIndent"/>
        <w:spacing w:after="0" w:line="360" w:lineRule="auto"/>
        <w:ind w:left="0"/>
        <w:jc w:val="both"/>
        <w:rPr>
          <w:b/>
          <w:u w:val="single"/>
        </w:rPr>
      </w:pPr>
      <w:r w:rsidRPr="00772B34">
        <w:rPr>
          <w:b/>
          <w:u w:val="single"/>
        </w:rPr>
        <w:t>SOFTWARE REQUIREMENTS:</w:t>
      </w:r>
    </w:p>
    <w:p w:rsidR="00230B02" w:rsidRPr="00772B34" w:rsidRDefault="00230B02" w:rsidP="00230B02">
      <w:pPr>
        <w:pStyle w:val="BodyTextIndent"/>
        <w:spacing w:after="0" w:line="360" w:lineRule="auto"/>
        <w:jc w:val="both"/>
        <w:rPr>
          <w:b/>
        </w:rPr>
      </w:pPr>
    </w:p>
    <w:p w:rsidR="00230B02" w:rsidRPr="00772B34" w:rsidRDefault="00230B02" w:rsidP="00230B02">
      <w:pPr>
        <w:pStyle w:val="BodyTextIndent"/>
        <w:numPr>
          <w:ilvl w:val="0"/>
          <w:numId w:val="6"/>
        </w:numPr>
        <w:autoSpaceDE w:val="0"/>
        <w:autoSpaceDN w:val="0"/>
        <w:adjustRightInd w:val="0"/>
        <w:spacing w:after="0" w:line="360" w:lineRule="auto"/>
        <w:jc w:val="both"/>
      </w:pPr>
      <w:r w:rsidRPr="00772B34">
        <w:t xml:space="preserve">Operating system </w:t>
      </w:r>
      <w:r w:rsidRPr="00772B34">
        <w:tab/>
        <w:t xml:space="preserve">: </w:t>
      </w:r>
      <w:r w:rsidRPr="00772B34">
        <w:tab/>
        <w:t>Windows XP/7.</w:t>
      </w:r>
    </w:p>
    <w:p w:rsidR="00230B02" w:rsidRPr="00772B34" w:rsidRDefault="00230B02" w:rsidP="00230B02">
      <w:pPr>
        <w:pStyle w:val="BodyTextIndent"/>
        <w:numPr>
          <w:ilvl w:val="0"/>
          <w:numId w:val="6"/>
        </w:numPr>
        <w:autoSpaceDE w:val="0"/>
        <w:autoSpaceDN w:val="0"/>
        <w:adjustRightInd w:val="0"/>
        <w:spacing w:after="0" w:line="360" w:lineRule="auto"/>
        <w:jc w:val="both"/>
        <w:rPr>
          <w:bCs/>
        </w:rPr>
      </w:pPr>
      <w:r w:rsidRPr="00772B34">
        <w:t>Coding Language</w:t>
      </w:r>
      <w:r w:rsidRPr="00772B34">
        <w:tab/>
        <w:t xml:space="preserve">: </w:t>
      </w:r>
      <w:r w:rsidRPr="00772B34">
        <w:tab/>
        <w:t>JAVA/J2EE</w:t>
      </w:r>
    </w:p>
    <w:p w:rsidR="00230B02" w:rsidRPr="00772B34" w:rsidRDefault="00230B02" w:rsidP="00230B02">
      <w:pPr>
        <w:pStyle w:val="BodyTextIndent"/>
        <w:numPr>
          <w:ilvl w:val="0"/>
          <w:numId w:val="6"/>
        </w:numPr>
        <w:autoSpaceDE w:val="0"/>
        <w:autoSpaceDN w:val="0"/>
        <w:adjustRightInd w:val="0"/>
        <w:spacing w:after="0" w:line="360" w:lineRule="auto"/>
        <w:jc w:val="both"/>
        <w:rPr>
          <w:bCs/>
        </w:rPr>
      </w:pPr>
      <w:r w:rsidRPr="00772B34">
        <w:t>IDE</w:t>
      </w:r>
      <w:r w:rsidRPr="00772B34">
        <w:tab/>
      </w:r>
      <w:r w:rsidRPr="00772B34">
        <w:tab/>
      </w:r>
      <w:r w:rsidRPr="00772B34">
        <w:tab/>
        <w:t>:</w:t>
      </w:r>
      <w:r w:rsidRPr="00772B34">
        <w:tab/>
        <w:t>Netbeans 7.4</w:t>
      </w:r>
    </w:p>
    <w:p w:rsidR="00230B02" w:rsidRPr="00772B34" w:rsidRDefault="00230B02" w:rsidP="00230B02">
      <w:pPr>
        <w:pStyle w:val="BodyTextIndent"/>
        <w:numPr>
          <w:ilvl w:val="0"/>
          <w:numId w:val="6"/>
        </w:numPr>
        <w:autoSpaceDE w:val="0"/>
        <w:autoSpaceDN w:val="0"/>
        <w:adjustRightInd w:val="0"/>
        <w:spacing w:after="0" w:line="360" w:lineRule="auto"/>
        <w:jc w:val="both"/>
        <w:rPr>
          <w:bCs/>
        </w:rPr>
      </w:pPr>
      <w:r w:rsidRPr="00772B34">
        <w:t>Database</w:t>
      </w:r>
      <w:r w:rsidRPr="00772B34">
        <w:tab/>
      </w:r>
      <w:r w:rsidRPr="00772B34">
        <w:tab/>
        <w:t>:</w:t>
      </w:r>
      <w:r w:rsidRPr="00772B34">
        <w:tab/>
        <w:t>MYSQL</w:t>
      </w:r>
    </w:p>
    <w:p w:rsidR="00CA70E5" w:rsidRPr="00772B34" w:rsidRDefault="00CA70E5" w:rsidP="00CA70E5">
      <w:pPr>
        <w:spacing w:line="360" w:lineRule="auto"/>
        <w:jc w:val="both"/>
        <w:rPr>
          <w:rFonts w:ascii="Times New Roman" w:hAnsi="Times New Roman" w:cs="Times New Roman"/>
          <w:b/>
          <w:sz w:val="24"/>
          <w:szCs w:val="24"/>
          <w:u w:val="single"/>
        </w:rPr>
      </w:pPr>
      <w:r w:rsidRPr="00772B34">
        <w:rPr>
          <w:rFonts w:ascii="Times New Roman" w:hAnsi="Times New Roman" w:cs="Times New Roman"/>
          <w:b/>
          <w:sz w:val="24"/>
          <w:szCs w:val="24"/>
          <w:u w:val="single"/>
        </w:rPr>
        <w:t>REFERENCE:</w:t>
      </w:r>
    </w:p>
    <w:p w:rsidR="00F62E39" w:rsidRPr="00772B34" w:rsidRDefault="00C67005" w:rsidP="003E5F7D">
      <w:pPr>
        <w:spacing w:line="360" w:lineRule="auto"/>
        <w:jc w:val="both"/>
        <w:rPr>
          <w:sz w:val="24"/>
          <w:szCs w:val="24"/>
        </w:rPr>
      </w:pPr>
      <w:r w:rsidRPr="00772B34">
        <w:rPr>
          <w:rFonts w:ascii="Times New Roman" w:hAnsi="Times New Roman" w:cs="Times New Roman"/>
          <w:sz w:val="24"/>
          <w:szCs w:val="24"/>
        </w:rPr>
        <w:t>Jin Li, Jingwei Li, Xiaofeng Chen, Chunfu Jia, and Wenjing Lou, Senior Member, IEEE</w:t>
      </w:r>
      <w:r w:rsidR="00455B95" w:rsidRPr="00772B34">
        <w:rPr>
          <w:rFonts w:ascii="Times New Roman" w:hAnsi="Times New Roman" w:cs="Times New Roman"/>
          <w:sz w:val="24"/>
          <w:szCs w:val="24"/>
        </w:rPr>
        <w:t>, “</w:t>
      </w:r>
      <w:r w:rsidR="00BB4D01" w:rsidRPr="00772B34">
        <w:rPr>
          <w:rFonts w:ascii="Times New Roman" w:hAnsi="Times New Roman" w:cs="Times New Roman"/>
          <w:sz w:val="24"/>
          <w:szCs w:val="24"/>
        </w:rPr>
        <w:t xml:space="preserve">Identity-Based Encryption with Outsourced Revocation in Cloud Computing”, </w:t>
      </w:r>
      <w:r w:rsidR="002F1DB8" w:rsidRPr="00772B34">
        <w:rPr>
          <w:rFonts w:ascii="Times New Roman" w:hAnsi="Times New Roman" w:cs="Times New Roman"/>
          <w:b/>
          <w:sz w:val="24"/>
          <w:szCs w:val="24"/>
        </w:rPr>
        <w:t>IEEE TRANSACTIONS ON COMPUTERS, VOL. 64, NO. 2, FEBRUARY 2015</w:t>
      </w:r>
      <w:r w:rsidR="00B334C0" w:rsidRPr="00772B34">
        <w:rPr>
          <w:rFonts w:ascii="Times New Roman" w:hAnsi="Times New Roman" w:cs="Times New Roman"/>
          <w:b/>
          <w:sz w:val="24"/>
          <w:szCs w:val="24"/>
        </w:rPr>
        <w:t>.</w:t>
      </w:r>
    </w:p>
    <w:sectPr w:rsidR="00F62E39" w:rsidRPr="00772B34" w:rsidSect="00673D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CF" w:rsidRDefault="00CE23CF" w:rsidP="00673DCB">
      <w:pPr>
        <w:spacing w:after="0" w:line="240" w:lineRule="auto"/>
      </w:pPr>
      <w:r>
        <w:separator/>
      </w:r>
    </w:p>
  </w:endnote>
  <w:endnote w:type="continuationSeparator" w:id="1">
    <w:p w:rsidR="00CE23CF" w:rsidRDefault="00CE23CF" w:rsidP="00673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673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3624D3" w:rsidP="00673DCB">
    <w:pPr>
      <w:pStyle w:val="NormalWeb"/>
      <w:spacing w:before="0" w:beforeAutospacing="0" w:after="0" w:afterAutospacing="0" w:line="300" w:lineRule="atLeast"/>
      <w:jc w:val="center"/>
      <w:rPr>
        <w:rFonts w:ascii="Arial" w:hAnsi="Arial" w:cs="Arial"/>
        <w:b/>
        <w:color w:val="FF0000"/>
        <w:sz w:val="18"/>
        <w:szCs w:val="18"/>
      </w:rPr>
    </w:pPr>
    <w:r w:rsidRPr="003624D3">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673DCB">
      <w:rPr>
        <w:rFonts w:ascii="Arial" w:hAnsi="Arial" w:cs="Arial"/>
        <w:b/>
        <w:color w:val="FF0000"/>
        <w:sz w:val="18"/>
        <w:szCs w:val="18"/>
      </w:rPr>
      <w:t>A1, 2</w:t>
    </w:r>
    <w:r w:rsidR="00673DCB">
      <w:rPr>
        <w:rFonts w:ascii="Arial" w:hAnsi="Arial" w:cs="Arial"/>
        <w:b/>
        <w:color w:val="FF0000"/>
        <w:sz w:val="18"/>
        <w:szCs w:val="18"/>
        <w:vertAlign w:val="superscript"/>
      </w:rPr>
      <w:t>nd</w:t>
    </w:r>
    <w:r w:rsidR="00673DCB">
      <w:rPr>
        <w:rFonts w:ascii="Arial" w:hAnsi="Arial" w:cs="Arial"/>
        <w:b/>
        <w:color w:val="FF0000"/>
        <w:sz w:val="18"/>
        <w:szCs w:val="18"/>
      </w:rPr>
      <w:t xml:space="preserve"> FLOOR, EUREKA COURT, KS BAKERY BUILDING, OPP. R.S.BROTHERS LANE, AMEERPET, HYDERABAD,TELANGANA-500073.</w:t>
    </w:r>
  </w:p>
  <w:p w:rsidR="00673DCB" w:rsidRDefault="00673DCB" w:rsidP="00673DCB">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673DCB" w:rsidRDefault="00673DCB" w:rsidP="00673DCB">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673DCB" w:rsidRDefault="00673DCB" w:rsidP="00673DCB">
    <w:pPr>
      <w:pStyle w:val="Footer"/>
    </w:pPr>
  </w:p>
  <w:p w:rsidR="00673DCB" w:rsidRDefault="00673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673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CF" w:rsidRDefault="00CE23CF" w:rsidP="00673DCB">
      <w:pPr>
        <w:spacing w:after="0" w:line="240" w:lineRule="auto"/>
      </w:pPr>
      <w:r>
        <w:separator/>
      </w:r>
    </w:p>
  </w:footnote>
  <w:footnote w:type="continuationSeparator" w:id="1">
    <w:p w:rsidR="00CE23CF" w:rsidRDefault="00CE23CF" w:rsidP="00673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3624D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2954" o:spid="_x0000_s11267"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3624D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2955" o:spid="_x0000_s1126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CB" w:rsidRDefault="003624D3">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2953" o:spid="_x0000_s11266"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701"/>
    <w:multiLevelType w:val="hybridMultilevel"/>
    <w:tmpl w:val="EBFEF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6D1"/>
    <w:multiLevelType w:val="hybridMultilevel"/>
    <w:tmpl w:val="0F9AC55E"/>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765097"/>
    <w:multiLevelType w:val="hybridMultilevel"/>
    <w:tmpl w:val="1004D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2F5446A"/>
    <w:multiLevelType w:val="hybridMultilevel"/>
    <w:tmpl w:val="A9103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3DB3399D"/>
    <w:multiLevelType w:val="hybridMultilevel"/>
    <w:tmpl w:val="D83E8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5D083EBA"/>
    <w:multiLevelType w:val="hybridMultilevel"/>
    <w:tmpl w:val="28EEA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0"/>
  </w:num>
  <w:num w:numId="6">
    <w:abstractNumId w:val="8"/>
  </w:num>
  <w:num w:numId="7">
    <w:abstractNumId w:val="9"/>
  </w:num>
  <w:num w:numId="8">
    <w:abstractNumId w:val="2"/>
  </w:num>
  <w:num w:numId="9">
    <w:abstractNumId w:val="7"/>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15951"/>
    <w:rsid w:val="000407D7"/>
    <w:rsid w:val="00072373"/>
    <w:rsid w:val="000C240B"/>
    <w:rsid w:val="000D69DC"/>
    <w:rsid w:val="000E0073"/>
    <w:rsid w:val="001A57ED"/>
    <w:rsid w:val="00230B02"/>
    <w:rsid w:val="002321DA"/>
    <w:rsid w:val="002B6525"/>
    <w:rsid w:val="002E71CD"/>
    <w:rsid w:val="002F1DB8"/>
    <w:rsid w:val="00360857"/>
    <w:rsid w:val="003624D3"/>
    <w:rsid w:val="003E5F7D"/>
    <w:rsid w:val="004252C9"/>
    <w:rsid w:val="0044108B"/>
    <w:rsid w:val="00455B95"/>
    <w:rsid w:val="00481C6D"/>
    <w:rsid w:val="00501723"/>
    <w:rsid w:val="00513C2C"/>
    <w:rsid w:val="005A3202"/>
    <w:rsid w:val="005C333E"/>
    <w:rsid w:val="005E50C8"/>
    <w:rsid w:val="005E58EA"/>
    <w:rsid w:val="00673DCB"/>
    <w:rsid w:val="006C2124"/>
    <w:rsid w:val="00760E84"/>
    <w:rsid w:val="00762FA9"/>
    <w:rsid w:val="00772B34"/>
    <w:rsid w:val="00795CC2"/>
    <w:rsid w:val="00871954"/>
    <w:rsid w:val="00876478"/>
    <w:rsid w:val="00971BCF"/>
    <w:rsid w:val="009D1711"/>
    <w:rsid w:val="00A750D8"/>
    <w:rsid w:val="00B12DFF"/>
    <w:rsid w:val="00B334C0"/>
    <w:rsid w:val="00B873D7"/>
    <w:rsid w:val="00BA5D8C"/>
    <w:rsid w:val="00BB4D01"/>
    <w:rsid w:val="00BE0C93"/>
    <w:rsid w:val="00BF644F"/>
    <w:rsid w:val="00C07F7E"/>
    <w:rsid w:val="00C61447"/>
    <w:rsid w:val="00C67005"/>
    <w:rsid w:val="00CA70E5"/>
    <w:rsid w:val="00CB34A6"/>
    <w:rsid w:val="00CB3505"/>
    <w:rsid w:val="00CE23CF"/>
    <w:rsid w:val="00D8200F"/>
    <w:rsid w:val="00D92CDB"/>
    <w:rsid w:val="00EC7202"/>
    <w:rsid w:val="00F3538A"/>
    <w:rsid w:val="00F47968"/>
    <w:rsid w:val="00F62E39"/>
    <w:rsid w:val="00FA184C"/>
    <w:rsid w:val="00FE5373"/>
    <w:rsid w:val="00FE5F1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7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54"/>
    <w:rPr>
      <w:rFonts w:ascii="Tahoma" w:hAnsi="Tahoma" w:cs="Tahoma"/>
      <w:sz w:val="16"/>
      <w:szCs w:val="16"/>
    </w:rPr>
  </w:style>
  <w:style w:type="paragraph" w:styleId="ListParagraph">
    <w:name w:val="List Paragraph"/>
    <w:basedOn w:val="Normal"/>
    <w:uiPriority w:val="34"/>
    <w:qFormat/>
    <w:rsid w:val="00F47968"/>
    <w:pPr>
      <w:ind w:left="720"/>
      <w:contextualSpacing/>
    </w:pPr>
  </w:style>
  <w:style w:type="paragraph" w:styleId="BodyText">
    <w:name w:val="Body Text"/>
    <w:basedOn w:val="Normal"/>
    <w:link w:val="BodyTextChar"/>
    <w:uiPriority w:val="99"/>
    <w:semiHidden/>
    <w:unhideWhenUsed/>
    <w:rsid w:val="00C61447"/>
    <w:pPr>
      <w:spacing w:after="120"/>
    </w:pPr>
  </w:style>
  <w:style w:type="character" w:customStyle="1" w:styleId="BodyTextChar">
    <w:name w:val="Body Text Char"/>
    <w:basedOn w:val="DefaultParagraphFont"/>
    <w:link w:val="BodyText"/>
    <w:uiPriority w:val="99"/>
    <w:semiHidden/>
    <w:rsid w:val="00C61447"/>
  </w:style>
  <w:style w:type="paragraph" w:styleId="Header">
    <w:name w:val="header"/>
    <w:basedOn w:val="Normal"/>
    <w:link w:val="HeaderChar"/>
    <w:uiPriority w:val="99"/>
    <w:semiHidden/>
    <w:unhideWhenUsed/>
    <w:rsid w:val="00673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DCB"/>
  </w:style>
  <w:style w:type="paragraph" w:styleId="Footer">
    <w:name w:val="footer"/>
    <w:basedOn w:val="Normal"/>
    <w:link w:val="FooterChar"/>
    <w:uiPriority w:val="99"/>
    <w:semiHidden/>
    <w:unhideWhenUsed/>
    <w:rsid w:val="00673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3DCB"/>
  </w:style>
  <w:style w:type="paragraph" w:styleId="NormalWeb">
    <w:name w:val="Normal (Web)"/>
    <w:basedOn w:val="Normal"/>
    <w:uiPriority w:val="99"/>
    <w:semiHidden/>
    <w:unhideWhenUsed/>
    <w:rsid w:val="00673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973835">
      <w:bodyDiv w:val="1"/>
      <w:marLeft w:val="0"/>
      <w:marRight w:val="0"/>
      <w:marTop w:val="0"/>
      <w:marBottom w:val="0"/>
      <w:divBdr>
        <w:top w:val="none" w:sz="0" w:space="0" w:color="auto"/>
        <w:left w:val="none" w:sz="0" w:space="0" w:color="auto"/>
        <w:bottom w:val="none" w:sz="0" w:space="0" w:color="auto"/>
        <w:right w:val="none" w:sz="0" w:space="0" w:color="auto"/>
      </w:divBdr>
    </w:div>
    <w:div w:id="19128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51</cp:revision>
  <dcterms:created xsi:type="dcterms:W3CDTF">2014-07-29T16:10:00Z</dcterms:created>
  <dcterms:modified xsi:type="dcterms:W3CDTF">2018-01-03T07:20:00Z</dcterms:modified>
  <cp:category>www.jpinfotech.org</cp:category>
</cp:coreProperties>
</file>